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BEA3C" w14:textId="56CC100A" w:rsidR="006F4511" w:rsidRDefault="001C60B0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  <w:bookmarkStart w:id="0" w:name="_GoBack"/>
      <w:bookmarkEnd w:id="0"/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Annexe </w:t>
      </w:r>
      <w:r w:rsidR="00877D8E">
        <w:rPr>
          <w:rFonts w:ascii="Hadassah Friedlaender" w:hAnsi="Hadassah Friedlaender" w:cs="Hadassah Friedlaender"/>
          <w:b/>
          <w:bCs/>
          <w:u w:val="single"/>
          <w:lang w:val="fr-FR"/>
        </w:rPr>
        <w:t>D</w:t>
      </w:r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 - </w:t>
      </w:r>
      <w:r w:rsidR="00967B73" w:rsidRPr="00967B73">
        <w:rPr>
          <w:rFonts w:ascii="Hadassah Friedlaender" w:hAnsi="Hadassah Friedlaender" w:cs="Hadassah Friedlaender" w:hint="cs"/>
          <w:b/>
          <w:bCs/>
          <w:u w:val="single"/>
          <w:lang w:val="fr-FR"/>
        </w:rPr>
        <w:t>Modèle de transmission de l’offre financière</w:t>
      </w:r>
      <w:r w:rsidR="00967B73"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 </w:t>
      </w:r>
    </w:p>
    <w:p w14:paraId="76734CD2" w14:textId="2FB58775" w:rsidR="00665671" w:rsidRPr="00665671" w:rsidRDefault="00665671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  <w:r w:rsidRPr="00665671">
        <w:rPr>
          <w:rFonts w:ascii="Hadassah Friedlaender" w:hAnsi="Hadassah Friedlaender" w:cs="Hadassah Friedlaender"/>
          <w:b/>
          <w:bCs/>
          <w:u w:val="single"/>
          <w:lang w:val="fr-FR"/>
        </w:rPr>
        <w:t>HCR/MRT/AAO/RF</w:t>
      </w:r>
      <w:r w:rsidR="00FC0B41">
        <w:rPr>
          <w:rFonts w:ascii="Hadassah Friedlaender" w:hAnsi="Hadassah Friedlaender" w:cs="Hadassah Friedlaender"/>
          <w:b/>
          <w:bCs/>
          <w:u w:val="single"/>
          <w:lang w:val="fr-FR"/>
        </w:rPr>
        <w:t>P</w:t>
      </w:r>
      <w:r w:rsidRPr="00665671">
        <w:rPr>
          <w:rFonts w:ascii="Hadassah Friedlaender" w:hAnsi="Hadassah Friedlaender" w:cs="Hadassah Friedlaender"/>
          <w:b/>
          <w:bCs/>
          <w:u w:val="single"/>
          <w:lang w:val="fr-FR"/>
        </w:rPr>
        <w:t>/0</w:t>
      </w:r>
      <w:r w:rsidR="00FC0B41">
        <w:rPr>
          <w:rFonts w:ascii="Hadassah Friedlaender" w:hAnsi="Hadassah Friedlaender" w:cs="Hadassah Friedlaender"/>
          <w:b/>
          <w:bCs/>
          <w:u w:val="single"/>
          <w:lang w:val="fr-FR"/>
        </w:rPr>
        <w:t>2</w:t>
      </w:r>
      <w:r w:rsidRPr="00665671">
        <w:rPr>
          <w:rFonts w:ascii="Hadassah Friedlaender" w:hAnsi="Hadassah Friedlaender" w:cs="Hadassah Friedlaender"/>
          <w:b/>
          <w:bCs/>
          <w:u w:val="single"/>
          <w:lang w:val="fr-FR"/>
        </w:rPr>
        <w:t>/2023 – TRANSPORT DE</w:t>
      </w:r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 CARBURANT A BASSIKOUNOU</w:t>
      </w:r>
    </w:p>
    <w:p w14:paraId="0C1F4C31" w14:textId="27BAA4E1" w:rsidR="001C60B0" w:rsidRPr="00665671" w:rsidRDefault="001C60B0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119"/>
        <w:gridCol w:w="1275"/>
        <w:gridCol w:w="1134"/>
        <w:gridCol w:w="1276"/>
      </w:tblGrid>
      <w:tr w:rsidR="001C60B0" w:rsidRPr="001C60B0" w14:paraId="12BB5B0B" w14:textId="268532AB" w:rsidTr="00B52793">
        <w:trPr>
          <w:trHeight w:val="280"/>
        </w:trPr>
        <w:tc>
          <w:tcPr>
            <w:tcW w:w="568" w:type="dxa"/>
          </w:tcPr>
          <w:p w14:paraId="082A9634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N#</w:t>
            </w:r>
          </w:p>
        </w:tc>
        <w:tc>
          <w:tcPr>
            <w:tcW w:w="2693" w:type="dxa"/>
            <w:shd w:val="clear" w:color="auto" w:fill="auto"/>
          </w:tcPr>
          <w:p w14:paraId="64D0F70B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Désignation</w:t>
            </w:r>
          </w:p>
        </w:tc>
        <w:tc>
          <w:tcPr>
            <w:tcW w:w="3119" w:type="dxa"/>
          </w:tcPr>
          <w:p w14:paraId="3FA25D01" w14:textId="3443B19E" w:rsidR="001C60B0" w:rsidRPr="001C60B0" w:rsidRDefault="0075067B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Spécifications</w:t>
            </w:r>
          </w:p>
        </w:tc>
        <w:tc>
          <w:tcPr>
            <w:tcW w:w="1275" w:type="dxa"/>
            <w:shd w:val="clear" w:color="auto" w:fill="auto"/>
          </w:tcPr>
          <w:p w14:paraId="52D6BA71" w14:textId="0CAF34DF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Quantité</w:t>
            </w:r>
            <w:r w:rsidR="00B52793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 xml:space="preserve"> (Rotation)</w:t>
            </w:r>
          </w:p>
        </w:tc>
        <w:tc>
          <w:tcPr>
            <w:tcW w:w="1134" w:type="dxa"/>
          </w:tcPr>
          <w:p w14:paraId="7F0E455F" w14:textId="654157DF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Prix Unitaire</w:t>
            </w:r>
          </w:p>
        </w:tc>
        <w:tc>
          <w:tcPr>
            <w:tcW w:w="1276" w:type="dxa"/>
          </w:tcPr>
          <w:p w14:paraId="5EF58457" w14:textId="678AE6D6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Prix Total</w:t>
            </w:r>
          </w:p>
        </w:tc>
      </w:tr>
      <w:tr w:rsidR="001C60B0" w:rsidRPr="001C60B0" w14:paraId="4712F85C" w14:textId="16D87D0A" w:rsidTr="00B52793">
        <w:trPr>
          <w:trHeight w:val="267"/>
        </w:trPr>
        <w:tc>
          <w:tcPr>
            <w:tcW w:w="568" w:type="dxa"/>
          </w:tcPr>
          <w:p w14:paraId="335CC276" w14:textId="77777777" w:rsidR="001C60B0" w:rsidRPr="001C60B0" w:rsidRDefault="001C60B0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1C60B0">
              <w:rPr>
                <w:rFonts w:ascii="Hadassah Friedlaender" w:hAnsi="Hadassah Friedlaender" w:cs="Hadassah Friedlaender" w:hint="cs"/>
                <w:color w:val="000000"/>
                <w:lang w:val="fr-FR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89CEDBB" w14:textId="32489C02" w:rsidR="001C60B0" w:rsidRPr="001C60B0" w:rsidRDefault="00665671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242424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Transport de carburant a Bassikounou</w:t>
            </w:r>
          </w:p>
        </w:tc>
        <w:tc>
          <w:tcPr>
            <w:tcW w:w="3119" w:type="dxa"/>
          </w:tcPr>
          <w:p w14:paraId="0758CFA4" w14:textId="50CC46E3" w:rsidR="001C60B0" w:rsidRPr="009A12B5" w:rsidRDefault="00E82604" w:rsidP="00240794">
            <w:pPr>
              <w:ind w:right="-57"/>
              <w:jc w:val="both"/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Location </w:t>
            </w:r>
            <w:r w:rsidR="00E959E9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>C</w:t>
            </w:r>
            <w:r w:rsidR="00665671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amion-citerne </w:t>
            </w:r>
            <w:r w:rsidR="00E959E9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de </w:t>
            </w:r>
            <w:r w:rsidR="009A12B5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20 tonnes </w:t>
            </w:r>
            <w:r w:rsidR="009A12B5" w:rsidRPr="00FC0B41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(</w:t>
            </w:r>
            <w:r w:rsidR="00665671" w:rsidRPr="00FC0B41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20</w:t>
            </w:r>
            <w:r w:rsidR="00665671" w:rsidRPr="00FC0B41">
              <w:rPr>
                <w:rFonts w:ascii="Cambria" w:hAnsi="Cambria" w:cs="Cambria"/>
                <w:b/>
                <w:bCs/>
                <w:i/>
                <w:iCs/>
                <w:color w:val="000000"/>
                <w:lang w:val="fr-FR"/>
              </w:rPr>
              <w:t> </w:t>
            </w:r>
            <w:r w:rsidR="00665671" w:rsidRPr="00FC0B41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000 litres</w:t>
            </w:r>
            <w:r w:rsidR="00FC0B41" w:rsidRPr="00FC0B41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5227C99" w14:textId="69B08054" w:rsidR="001C60B0" w:rsidRPr="001C60B0" w:rsidRDefault="00E82604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lang w:val="fr-FR"/>
              </w:rPr>
              <w:t>01</w:t>
            </w:r>
          </w:p>
        </w:tc>
        <w:tc>
          <w:tcPr>
            <w:tcW w:w="1134" w:type="dxa"/>
          </w:tcPr>
          <w:p w14:paraId="6EA17B6F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276" w:type="dxa"/>
          </w:tcPr>
          <w:p w14:paraId="0A41A375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E959E9" w:rsidRPr="001C60B0" w14:paraId="0963D8DE" w14:textId="09B5DC06" w:rsidTr="00B52793">
        <w:trPr>
          <w:trHeight w:val="280"/>
        </w:trPr>
        <w:tc>
          <w:tcPr>
            <w:tcW w:w="568" w:type="dxa"/>
          </w:tcPr>
          <w:p w14:paraId="3DCEC826" w14:textId="77777777" w:rsidR="00E959E9" w:rsidRPr="001C60B0" w:rsidRDefault="00E959E9" w:rsidP="00E959E9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1C60B0">
              <w:rPr>
                <w:rFonts w:ascii="Hadassah Friedlaender" w:hAnsi="Hadassah Friedlaender" w:cs="Hadassah Friedlaender" w:hint="cs"/>
                <w:color w:val="000000"/>
                <w:lang w:val="fr-FR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0E134C5" w14:textId="7B28927E" w:rsidR="00E959E9" w:rsidRPr="001C60B0" w:rsidRDefault="00E959E9" w:rsidP="00E959E9">
            <w:pPr>
              <w:shd w:val="clear" w:color="auto" w:fill="FFFFFF"/>
              <w:rPr>
                <w:rFonts w:ascii="Hadassah Friedlaender" w:eastAsia="Calibri" w:hAnsi="Hadassah Friedlaender" w:cs="Hadassah Friedlaender"/>
                <w:lang w:val="fr-FR"/>
              </w:rPr>
            </w:pPr>
            <w:r w:rsidRPr="00925160">
              <w:rPr>
                <w:rFonts w:ascii="Hadassah Friedlaender" w:hAnsi="Hadassah Friedlaender" w:cs="Hadassah Friedlaender"/>
                <w:color w:val="000000"/>
                <w:lang w:val="fr-FR"/>
              </w:rPr>
              <w:t>Transport de carburant a Bassikounou</w:t>
            </w:r>
          </w:p>
        </w:tc>
        <w:tc>
          <w:tcPr>
            <w:tcW w:w="3119" w:type="dxa"/>
          </w:tcPr>
          <w:p w14:paraId="1AB230AD" w14:textId="066037C0" w:rsidR="00E959E9" w:rsidRPr="001C60B0" w:rsidRDefault="00E959E9" w:rsidP="00E959E9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  <w:r w:rsidRPr="00942AF7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Location Camion-citerne de </w:t>
            </w:r>
            <w:r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>3</w:t>
            </w:r>
            <w:r w:rsidRPr="00942AF7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0 tonnes 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(</w:t>
            </w:r>
            <w:r w:rsidR="00AE6175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3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0</w:t>
            </w:r>
            <w:r w:rsidRPr="00942AF7">
              <w:rPr>
                <w:rFonts w:ascii="Cambria" w:hAnsi="Cambria" w:cs="Cambria"/>
                <w:b/>
                <w:bCs/>
                <w:i/>
                <w:iCs/>
                <w:color w:val="000000"/>
                <w:lang w:val="fr-FR"/>
              </w:rPr>
              <w:t> 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000 litres)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21EC9" w14:textId="5C1677C2" w:rsidR="00E959E9" w:rsidRPr="001C60B0" w:rsidRDefault="00AE6175" w:rsidP="00E959E9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</w:rPr>
              <w:t>01</w:t>
            </w:r>
          </w:p>
        </w:tc>
        <w:tc>
          <w:tcPr>
            <w:tcW w:w="1134" w:type="dxa"/>
          </w:tcPr>
          <w:p w14:paraId="5DA60308" w14:textId="77777777" w:rsidR="00E959E9" w:rsidRPr="001C60B0" w:rsidRDefault="00E959E9" w:rsidP="00E959E9">
            <w:pPr>
              <w:ind w:right="-57"/>
              <w:jc w:val="both"/>
              <w:rPr>
                <w:rFonts w:ascii="Hadassah Friedlaender" w:hAnsi="Hadassah Friedlaender" w:cs="Hadassah Friedlaender"/>
                <w:color w:val="000000"/>
              </w:rPr>
            </w:pPr>
          </w:p>
        </w:tc>
        <w:tc>
          <w:tcPr>
            <w:tcW w:w="1276" w:type="dxa"/>
          </w:tcPr>
          <w:p w14:paraId="20C677B9" w14:textId="77777777" w:rsidR="00E959E9" w:rsidRPr="001C60B0" w:rsidRDefault="00E959E9" w:rsidP="00E959E9">
            <w:pPr>
              <w:ind w:right="-57"/>
              <w:jc w:val="both"/>
              <w:rPr>
                <w:rFonts w:ascii="Hadassah Friedlaender" w:hAnsi="Hadassah Friedlaender" w:cs="Hadassah Friedlaender"/>
                <w:color w:val="000000"/>
              </w:rPr>
            </w:pPr>
          </w:p>
        </w:tc>
      </w:tr>
      <w:tr w:rsidR="00E959E9" w:rsidRPr="001C60B0" w14:paraId="1C0DEE2B" w14:textId="367ED23E" w:rsidTr="00B52793">
        <w:trPr>
          <w:trHeight w:val="267"/>
        </w:trPr>
        <w:tc>
          <w:tcPr>
            <w:tcW w:w="568" w:type="dxa"/>
          </w:tcPr>
          <w:p w14:paraId="568379F0" w14:textId="77777777" w:rsidR="00E959E9" w:rsidRPr="001C60B0" w:rsidRDefault="00E959E9" w:rsidP="00E959E9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1C60B0">
              <w:rPr>
                <w:rFonts w:ascii="Hadassah Friedlaender" w:hAnsi="Hadassah Friedlaender" w:cs="Hadassah Friedlaender" w:hint="cs"/>
                <w:color w:val="000000"/>
                <w:lang w:val="fr-FR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CE9DC5C" w14:textId="43BDDF91" w:rsidR="00E959E9" w:rsidRPr="001C60B0" w:rsidRDefault="00E959E9" w:rsidP="00E959E9">
            <w:pPr>
              <w:shd w:val="clear" w:color="auto" w:fill="FFFFFF"/>
              <w:rPr>
                <w:rFonts w:ascii="Hadassah Friedlaender" w:hAnsi="Hadassah Friedlaender" w:cs="Hadassah Friedlaender"/>
                <w:color w:val="242424"/>
                <w:lang w:val="fr-FR"/>
              </w:rPr>
            </w:pPr>
            <w:r w:rsidRPr="00925160">
              <w:rPr>
                <w:rFonts w:ascii="Hadassah Friedlaender" w:hAnsi="Hadassah Friedlaender" w:cs="Hadassah Friedlaender"/>
                <w:color w:val="000000"/>
                <w:lang w:val="fr-FR"/>
              </w:rPr>
              <w:t>Transport de carburant a Bassikounou</w:t>
            </w:r>
          </w:p>
        </w:tc>
        <w:tc>
          <w:tcPr>
            <w:tcW w:w="3119" w:type="dxa"/>
          </w:tcPr>
          <w:p w14:paraId="02B765AE" w14:textId="4DFBFAD5" w:rsidR="00E959E9" w:rsidRPr="001C60B0" w:rsidRDefault="00E959E9" w:rsidP="00E959E9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  <w:r w:rsidRPr="00942AF7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Location Camion-citerne de </w:t>
            </w:r>
            <w:r w:rsidR="00AE6175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>4</w:t>
            </w:r>
            <w:r w:rsidRPr="00942AF7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0 tonnes 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(</w:t>
            </w:r>
            <w:r w:rsidR="00AE6175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4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0</w:t>
            </w:r>
            <w:r w:rsidRPr="00942AF7">
              <w:rPr>
                <w:rFonts w:ascii="Cambria" w:hAnsi="Cambria" w:cs="Cambria"/>
                <w:b/>
                <w:bCs/>
                <w:i/>
                <w:iCs/>
                <w:color w:val="000000"/>
                <w:lang w:val="fr-FR"/>
              </w:rPr>
              <w:t> 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000 litres)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C476C9" w14:textId="74BCE37D" w:rsidR="00E959E9" w:rsidRPr="001C60B0" w:rsidRDefault="00AE6175" w:rsidP="00E959E9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</w:rPr>
              <w:t>01</w:t>
            </w:r>
          </w:p>
        </w:tc>
        <w:tc>
          <w:tcPr>
            <w:tcW w:w="1134" w:type="dxa"/>
          </w:tcPr>
          <w:p w14:paraId="25B9B0EF" w14:textId="77777777" w:rsidR="00E959E9" w:rsidRPr="001C60B0" w:rsidRDefault="00E959E9" w:rsidP="00E959E9">
            <w:pPr>
              <w:ind w:right="-57"/>
              <w:jc w:val="both"/>
              <w:rPr>
                <w:rFonts w:ascii="Hadassah Friedlaender" w:hAnsi="Hadassah Friedlaender" w:cs="Hadassah Friedlaender"/>
                <w:color w:val="000000"/>
              </w:rPr>
            </w:pPr>
          </w:p>
        </w:tc>
        <w:tc>
          <w:tcPr>
            <w:tcW w:w="1276" w:type="dxa"/>
          </w:tcPr>
          <w:p w14:paraId="3A546A18" w14:textId="77777777" w:rsidR="00E959E9" w:rsidRPr="001C60B0" w:rsidRDefault="00E959E9" w:rsidP="00E959E9">
            <w:pPr>
              <w:ind w:right="-57"/>
              <w:jc w:val="both"/>
              <w:rPr>
                <w:rFonts w:ascii="Hadassah Friedlaender" w:hAnsi="Hadassah Friedlaender" w:cs="Hadassah Friedlaender"/>
                <w:color w:val="000000"/>
              </w:rPr>
            </w:pPr>
          </w:p>
        </w:tc>
      </w:tr>
      <w:tr w:rsidR="00AE6175" w:rsidRPr="001C60B0" w14:paraId="70FF3509" w14:textId="77777777" w:rsidTr="00B52793">
        <w:trPr>
          <w:trHeight w:val="267"/>
        </w:trPr>
        <w:tc>
          <w:tcPr>
            <w:tcW w:w="568" w:type="dxa"/>
          </w:tcPr>
          <w:p w14:paraId="785D3764" w14:textId="09A28412" w:rsidR="00AE6175" w:rsidRPr="001C60B0" w:rsidRDefault="00AE6175" w:rsidP="00AE6175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B22EDF1" w14:textId="1579C65B" w:rsidR="00AE6175" w:rsidRPr="00925160" w:rsidRDefault="00AE6175" w:rsidP="00AE6175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925160">
              <w:rPr>
                <w:rFonts w:ascii="Hadassah Friedlaender" w:hAnsi="Hadassah Friedlaender" w:cs="Hadassah Friedlaender"/>
                <w:color w:val="000000"/>
                <w:lang w:val="fr-FR"/>
              </w:rPr>
              <w:t>Transport de carburant a Bassikounou</w:t>
            </w:r>
          </w:p>
        </w:tc>
        <w:tc>
          <w:tcPr>
            <w:tcW w:w="3119" w:type="dxa"/>
          </w:tcPr>
          <w:p w14:paraId="760EFEB4" w14:textId="0FF9E425" w:rsidR="00AE6175" w:rsidRPr="00942AF7" w:rsidRDefault="00AE6175" w:rsidP="00AE6175">
            <w:pPr>
              <w:ind w:right="-57"/>
              <w:jc w:val="both"/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</w:pPr>
            <w:r w:rsidRPr="00942AF7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Location Camion-citerne de </w:t>
            </w:r>
            <w:r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>6</w:t>
            </w:r>
            <w:r w:rsidRPr="00942AF7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0 tonnes 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(</w:t>
            </w:r>
            <w:r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6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0</w:t>
            </w:r>
            <w:r w:rsidRPr="00942AF7">
              <w:rPr>
                <w:rFonts w:ascii="Cambria" w:hAnsi="Cambria" w:cs="Cambria"/>
                <w:b/>
                <w:bCs/>
                <w:i/>
                <w:iCs/>
                <w:color w:val="000000"/>
                <w:lang w:val="fr-FR"/>
              </w:rPr>
              <w:t> </w:t>
            </w:r>
            <w:r w:rsidRPr="00942AF7">
              <w:rPr>
                <w:rFonts w:ascii="Hadassah Friedlaender" w:hAnsi="Hadassah Friedlaender" w:cs="Hadassah Friedlaender"/>
                <w:b/>
                <w:bCs/>
                <w:i/>
                <w:iCs/>
                <w:color w:val="000000"/>
                <w:lang w:val="fr-FR"/>
              </w:rPr>
              <w:t>000 litres)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E3C86" w14:textId="4D63850C" w:rsidR="00AE6175" w:rsidRPr="001C60B0" w:rsidRDefault="00AE6175" w:rsidP="00AE6175">
            <w:pPr>
              <w:ind w:right="-57"/>
              <w:jc w:val="both"/>
              <w:rPr>
                <w:rFonts w:ascii="Hadassah Friedlaender" w:hAnsi="Hadassah Friedlaender" w:cs="Hadassah Friedlaender"/>
                <w:color w:val="000000"/>
              </w:rPr>
            </w:pPr>
            <w:r>
              <w:rPr>
                <w:rFonts w:ascii="Hadassah Friedlaender" w:hAnsi="Hadassah Friedlaender" w:cs="Hadassah Friedlaender"/>
                <w:color w:val="000000"/>
              </w:rPr>
              <w:t>01</w:t>
            </w:r>
          </w:p>
        </w:tc>
        <w:tc>
          <w:tcPr>
            <w:tcW w:w="1134" w:type="dxa"/>
          </w:tcPr>
          <w:p w14:paraId="2C74A158" w14:textId="77777777" w:rsidR="00AE6175" w:rsidRPr="001C60B0" w:rsidRDefault="00AE6175" w:rsidP="00AE6175">
            <w:pPr>
              <w:ind w:right="-57"/>
              <w:jc w:val="both"/>
              <w:rPr>
                <w:rFonts w:ascii="Hadassah Friedlaender" w:hAnsi="Hadassah Friedlaender" w:cs="Hadassah Friedlaender"/>
                <w:color w:val="000000"/>
              </w:rPr>
            </w:pPr>
          </w:p>
        </w:tc>
        <w:tc>
          <w:tcPr>
            <w:tcW w:w="1276" w:type="dxa"/>
          </w:tcPr>
          <w:p w14:paraId="115E7D72" w14:textId="77777777" w:rsidR="00AE6175" w:rsidRPr="001C60B0" w:rsidRDefault="00AE6175" w:rsidP="00AE6175">
            <w:pPr>
              <w:ind w:right="-57"/>
              <w:jc w:val="both"/>
              <w:rPr>
                <w:rFonts w:ascii="Hadassah Friedlaender" w:hAnsi="Hadassah Friedlaender" w:cs="Hadassah Friedlaender"/>
                <w:color w:val="000000"/>
              </w:rPr>
            </w:pPr>
          </w:p>
        </w:tc>
      </w:tr>
    </w:tbl>
    <w:p w14:paraId="76469A52" w14:textId="33BC452D" w:rsidR="0008343D" w:rsidRPr="004832C3" w:rsidRDefault="0008343D" w:rsidP="00913F50">
      <w:pPr>
        <w:jc w:val="both"/>
        <w:rPr>
          <w:rFonts w:ascii="Hadassah Friedlaender" w:hAnsi="Hadassah Friedlaender" w:cs="Hadassah Friedlaender"/>
          <w:i/>
          <w:iCs/>
          <w:lang w:val="fr-FR"/>
        </w:rPr>
      </w:pPr>
      <w:r w:rsidRPr="004832C3">
        <w:rPr>
          <w:rFonts w:ascii="Hadassah Friedlaender" w:eastAsia="Arial Unicode MS" w:hAnsi="Hadassah Friedlaender" w:cs="Hadassah Friedlaender" w:hint="cs"/>
          <w:i/>
          <w:iCs/>
          <w:lang w:val="fr-FR"/>
        </w:rPr>
        <w:t xml:space="preserve">Veuillez noter que </w:t>
      </w:r>
      <w:r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>la quantité (</w:t>
      </w:r>
      <w:r w:rsidR="005F5673"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>1</w:t>
      </w:r>
      <w:r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>) a</w:t>
      </w:r>
      <w:r w:rsidRPr="004832C3">
        <w:rPr>
          <w:rFonts w:ascii="Hadassah Friedlaender" w:eastAsia="Arial Unicode MS" w:hAnsi="Hadassah Friedlaender" w:cs="Hadassah Friedlaender" w:hint="cs"/>
          <w:i/>
          <w:iCs/>
          <w:lang w:val="fr-FR"/>
        </w:rPr>
        <w:t xml:space="preserve"> été énoncé</w:t>
      </w:r>
      <w:r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>e</w:t>
      </w:r>
      <w:r w:rsidRPr="004832C3">
        <w:rPr>
          <w:rFonts w:ascii="Hadassah Friedlaender" w:eastAsia="Arial Unicode MS" w:hAnsi="Hadassah Friedlaender" w:cs="Hadassah Friedlaender" w:hint="cs"/>
          <w:i/>
          <w:iCs/>
          <w:lang w:val="fr-FR"/>
        </w:rPr>
        <w:t xml:space="preserve"> </w:t>
      </w:r>
      <w:r w:rsidR="005F5673"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 xml:space="preserve">dans le tableau </w:t>
      </w:r>
      <w:r w:rsidRPr="004832C3">
        <w:rPr>
          <w:rFonts w:ascii="Hadassah Friedlaender" w:eastAsia="Arial Unicode MS" w:hAnsi="Hadassah Friedlaender" w:cs="Hadassah Friedlaender" w:hint="cs"/>
          <w:i/>
          <w:iCs/>
          <w:lang w:val="fr-FR"/>
        </w:rPr>
        <w:t xml:space="preserve">afin de permettre aux soumissionnaires d'avoir une indication </w:t>
      </w:r>
      <w:r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>pour</w:t>
      </w:r>
      <w:r w:rsidR="00913F50"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 xml:space="preserve"> faire leur proposition</w:t>
      </w:r>
      <w:r w:rsidRPr="004832C3">
        <w:rPr>
          <w:rFonts w:ascii="Hadassah Friedlaender" w:eastAsia="Arial Unicode MS" w:hAnsi="Hadassah Friedlaender" w:cs="Hadassah Friedlaender" w:hint="cs"/>
          <w:i/>
          <w:iCs/>
          <w:lang w:val="fr-FR"/>
        </w:rPr>
        <w:t xml:space="preserve">. </w:t>
      </w:r>
      <w:r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>Elle varier</w:t>
      </w:r>
      <w:r w:rsidR="005F5673"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>a</w:t>
      </w:r>
      <w:r w:rsidRPr="004832C3">
        <w:rPr>
          <w:rFonts w:ascii="Hadassah Friedlaender" w:eastAsia="Arial Unicode MS" w:hAnsi="Hadassah Friedlaender" w:cs="Hadassah Friedlaender"/>
          <w:i/>
          <w:iCs/>
          <w:lang w:val="fr-FR"/>
        </w:rPr>
        <w:t xml:space="preserve"> en fonction des besoins et de la disponibilité budgétaire</w:t>
      </w:r>
      <w:r w:rsidR="008D60F0">
        <w:rPr>
          <w:rFonts w:ascii="Hadassah Friedlaender" w:eastAsia="Arial Unicode MS" w:hAnsi="Hadassah Friedlaender" w:cs="Hadassah Friedlaender"/>
          <w:i/>
          <w:iCs/>
          <w:lang w:val="fr-FR"/>
        </w:rPr>
        <w:t>.</w:t>
      </w:r>
    </w:p>
    <w:p w14:paraId="63F69C50" w14:textId="06D79E41" w:rsidR="00967B73" w:rsidRPr="001C60B0" w:rsidRDefault="00967B73">
      <w:pPr>
        <w:rPr>
          <w:rFonts w:ascii="Hadassah Friedlaender" w:hAnsi="Hadassah Friedlaender" w:cs="Hadassah Friedlaender"/>
          <w:lang w:val="fr-F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967B73" w:rsidRPr="00035D5F" w14:paraId="193F0413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1F6198D" w14:textId="77777777" w:rsidR="00967B73" w:rsidRPr="001C60B0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 w:rsidRPr="001C60B0">
              <w:rPr>
                <w:rFonts w:ascii="Cambria" w:eastAsia="Times New Roman" w:hAnsi="Cambria" w:cs="Cambria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967B73" w:rsidRPr="00967B73" w14:paraId="0672EB79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C2E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l'entreprise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AEF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0B60811A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0BA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2C9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53343721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0457207" w14:textId="77777777" w:rsidR="00967B73" w:rsidRPr="00967B73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967B73" w:rsidRPr="00967B73" w14:paraId="564FC92E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CDC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EAB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254A0610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95B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B44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180FAE71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3D75CCB" w14:textId="77777777" w:rsidR="00967B73" w:rsidRPr="00967B73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967B73" w:rsidRPr="00967B73" w14:paraId="6D55BB0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E99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A3E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5F2E9947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4EAA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8AE1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1BBC665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3D5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A074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63BB5B7B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C03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28DD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967B73" w:rsidRPr="00967B73" w14:paraId="128A891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C8A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177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A12B5" w14:paraId="4E734561" w14:textId="77777777" w:rsidTr="00967B73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562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18DEDA63" w14:textId="77777777" w:rsidR="00967B73" w:rsidRPr="00967B73" w:rsidRDefault="00967B73">
      <w:pPr>
        <w:rPr>
          <w:rFonts w:ascii="Hadassah Friedlaender" w:hAnsi="Hadassah Friedlaender" w:cs="Hadassah Friedlaender"/>
          <w:lang w:val="fr-FR"/>
        </w:rPr>
      </w:pPr>
    </w:p>
    <w:sectPr w:rsidR="00967B73" w:rsidRPr="00967B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805E2" w14:textId="77777777" w:rsidR="0045433E" w:rsidRDefault="0045433E" w:rsidP="00967B73">
      <w:pPr>
        <w:spacing w:after="0" w:line="240" w:lineRule="auto"/>
      </w:pPr>
      <w:r>
        <w:separator/>
      </w:r>
    </w:p>
  </w:endnote>
  <w:endnote w:type="continuationSeparator" w:id="0">
    <w:p w14:paraId="2D32A5EA" w14:textId="77777777" w:rsidR="0045433E" w:rsidRDefault="0045433E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ED50" w14:textId="11432F63" w:rsidR="00967B73" w:rsidRPr="00E5024A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E5024A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6DB94599" w:rsidR="00967B73" w:rsidRPr="00967B73" w:rsidRDefault="00967B73" w:rsidP="00967B73">
    <w:pPr>
      <w:ind w:right="-57"/>
      <w:rPr>
        <w:rFonts w:ascii="Hadassah Friedlaender" w:hAnsi="Hadassah Friedlaender" w:cs="Hadassah Friedlaender"/>
        <w:bCs/>
        <w:sz w:val="14"/>
        <w:szCs w:val="14"/>
        <w:lang w:val="fr-FR"/>
      </w:rPr>
    </w:pP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HCR/MRT/AAO/RF</w:t>
    </w:r>
    <w:r w:rsidR="00AE6175">
      <w:rPr>
        <w:rFonts w:ascii="Hadassah Friedlaender" w:hAnsi="Hadassah Friedlaender" w:cs="Hadassah Friedlaender"/>
        <w:bCs/>
        <w:sz w:val="14"/>
        <w:szCs w:val="14"/>
        <w:lang w:val="fr-FR"/>
      </w:rPr>
      <w:t>P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</w:t>
    </w:r>
    <w:r w:rsidR="00665671">
      <w:rPr>
        <w:rFonts w:ascii="Hadassah Friedlaender" w:hAnsi="Hadassah Friedlaender" w:cs="Hadassah Friedlaender"/>
        <w:bCs/>
        <w:sz w:val="14"/>
        <w:szCs w:val="14"/>
        <w:lang w:val="fr-FR"/>
      </w:rPr>
      <w:t>0</w:t>
    </w:r>
    <w:r w:rsidR="00AE6175">
      <w:rPr>
        <w:rFonts w:ascii="Hadassah Friedlaender" w:hAnsi="Hadassah Friedlaender" w:cs="Hadassah Friedlaender"/>
        <w:bCs/>
        <w:sz w:val="14"/>
        <w:szCs w:val="14"/>
        <w:lang w:val="fr-FR"/>
      </w:rPr>
      <w:t>2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/2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>023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 xml:space="preserve"> – Annexe </w:t>
    </w:r>
    <w:r w:rsidR="00AE6175">
      <w:rPr>
        <w:rFonts w:ascii="Hadassah Friedlaender" w:hAnsi="Hadassah Friedlaender" w:cs="Hadassah Friedlaender"/>
        <w:bCs/>
        <w:sz w:val="14"/>
        <w:szCs w:val="14"/>
        <w:lang w:val="fr-FR"/>
      </w:rPr>
      <w:t>D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 xml:space="preserve"> </w:t>
    </w:r>
    <w:r w:rsidRPr="00967B73">
      <w:rPr>
        <w:rFonts w:ascii="Hadassah Friedlaender" w:hAnsi="Hadassah Friedlaender" w:cs="Hadassah Friedlaender" w:hint="cs"/>
        <w:sz w:val="20"/>
        <w:szCs w:val="20"/>
        <w:lang w:val="fr-FR"/>
      </w:rPr>
      <w:t xml:space="preserve">– 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Modèle de transmission de l’offre financière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FCB16" w14:textId="77777777" w:rsidR="0045433E" w:rsidRDefault="0045433E" w:rsidP="00967B73">
      <w:pPr>
        <w:spacing w:after="0" w:line="240" w:lineRule="auto"/>
      </w:pPr>
      <w:r>
        <w:separator/>
      </w:r>
    </w:p>
  </w:footnote>
  <w:footnote w:type="continuationSeparator" w:id="0">
    <w:p w14:paraId="04EA34CE" w14:textId="77777777" w:rsidR="0045433E" w:rsidRDefault="0045433E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2DC7" w14:textId="2E1097CB" w:rsidR="00E5024A" w:rsidRDefault="00E5024A">
    <w:pPr>
      <w:pStyle w:val="En-tte"/>
    </w:pPr>
  </w:p>
  <w:p w14:paraId="3996D426" w14:textId="77777777" w:rsidR="00E5024A" w:rsidRDefault="00E502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3"/>
    <w:rsid w:val="00035D5F"/>
    <w:rsid w:val="0008343D"/>
    <w:rsid w:val="000C4E83"/>
    <w:rsid w:val="00142DB6"/>
    <w:rsid w:val="001C60B0"/>
    <w:rsid w:val="002113FA"/>
    <w:rsid w:val="00424E12"/>
    <w:rsid w:val="0045433E"/>
    <w:rsid w:val="004832C3"/>
    <w:rsid w:val="00502AB5"/>
    <w:rsid w:val="00544F02"/>
    <w:rsid w:val="005F5673"/>
    <w:rsid w:val="00632093"/>
    <w:rsid w:val="00665671"/>
    <w:rsid w:val="006F4511"/>
    <w:rsid w:val="0075067B"/>
    <w:rsid w:val="0085750C"/>
    <w:rsid w:val="00877D8E"/>
    <w:rsid w:val="008A1356"/>
    <w:rsid w:val="008D60F0"/>
    <w:rsid w:val="008F55F4"/>
    <w:rsid w:val="00906490"/>
    <w:rsid w:val="00913F50"/>
    <w:rsid w:val="00967B73"/>
    <w:rsid w:val="009A12B5"/>
    <w:rsid w:val="00A150C7"/>
    <w:rsid w:val="00AE6175"/>
    <w:rsid w:val="00B52793"/>
    <w:rsid w:val="00BE2AAF"/>
    <w:rsid w:val="00C2130E"/>
    <w:rsid w:val="00C97EF5"/>
    <w:rsid w:val="00CF5AB0"/>
    <w:rsid w:val="00E5024A"/>
    <w:rsid w:val="00E82604"/>
    <w:rsid w:val="00E959E9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Utilisateur Windows</cp:lastModifiedBy>
  <cp:revision>2</cp:revision>
  <cp:lastPrinted>2023-03-06T15:22:00Z</cp:lastPrinted>
  <dcterms:created xsi:type="dcterms:W3CDTF">2023-05-17T22:21:00Z</dcterms:created>
  <dcterms:modified xsi:type="dcterms:W3CDTF">2023-05-17T22:21:00Z</dcterms:modified>
</cp:coreProperties>
</file>