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4C434" w14:textId="2364C1C0" w:rsidR="005F22D9" w:rsidRPr="00417104" w:rsidRDefault="00DA174D" w:rsidP="4D18D692">
      <w:pPr>
        <w:tabs>
          <w:tab w:val="left" w:pos="0"/>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jc w:val="center"/>
        <w:rPr>
          <w:b/>
          <w:bCs/>
          <w:sz w:val="22"/>
          <w:szCs w:val="22"/>
          <w:lang w:val="fr-FR"/>
        </w:rPr>
      </w:pPr>
      <w:bookmarkStart w:id="0" w:name="_GoBack"/>
      <w:bookmarkEnd w:id="0"/>
      <w:r>
        <w:rPr>
          <w:b/>
          <w:bCs/>
          <w:sz w:val="22"/>
          <w:szCs w:val="22"/>
          <w:lang w:val="fr-FR"/>
        </w:rPr>
        <w:t>T</w:t>
      </w:r>
      <w:r w:rsidR="000F2911">
        <w:rPr>
          <w:b/>
          <w:bCs/>
          <w:sz w:val="22"/>
          <w:szCs w:val="22"/>
          <w:lang w:val="fr-FR"/>
        </w:rPr>
        <w:t xml:space="preserve"> </w:t>
      </w:r>
      <w:r w:rsidR="00510ED9" w:rsidRPr="00417104">
        <w:rPr>
          <w:b/>
          <w:bCs/>
          <w:sz w:val="22"/>
          <w:szCs w:val="22"/>
          <w:lang w:val="fr-FR"/>
        </w:rPr>
        <w:t>AVIS D’APPEL D’OFFRES</w:t>
      </w:r>
    </w:p>
    <w:p w14:paraId="5E67F008" w14:textId="2F6FB953" w:rsidR="001C6324" w:rsidRPr="00417104" w:rsidRDefault="00E44BCF" w:rsidP="43128A1F">
      <w:pPr>
        <w:tabs>
          <w:tab w:val="left" w:pos="0"/>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jc w:val="center"/>
        <w:rPr>
          <w:b/>
          <w:bCs/>
          <w:sz w:val="22"/>
          <w:szCs w:val="22"/>
          <w:lang w:val="fr-FR"/>
        </w:rPr>
      </w:pPr>
      <w:r w:rsidRPr="00417104">
        <w:rPr>
          <w:b/>
          <w:bCs/>
          <w:sz w:val="22"/>
          <w:szCs w:val="22"/>
          <w:lang w:val="fr-FR"/>
        </w:rPr>
        <w:t>Délivré par :</w:t>
      </w:r>
      <w:r w:rsidR="001C6324" w:rsidRPr="00417104">
        <w:rPr>
          <w:b/>
          <w:bCs/>
          <w:sz w:val="22"/>
          <w:szCs w:val="22"/>
          <w:lang w:val="fr-FR"/>
        </w:rPr>
        <w:t xml:space="preserve"> </w:t>
      </w:r>
      <w:r w:rsidR="006A07BA" w:rsidRPr="00417104">
        <w:rPr>
          <w:b/>
          <w:bCs/>
          <w:sz w:val="22"/>
          <w:szCs w:val="22"/>
          <w:lang w:val="fr-FR"/>
        </w:rPr>
        <w:t>Counterpart</w:t>
      </w:r>
      <w:r w:rsidR="00C569D4" w:rsidRPr="00417104">
        <w:rPr>
          <w:b/>
          <w:bCs/>
          <w:sz w:val="22"/>
          <w:szCs w:val="22"/>
          <w:lang w:val="fr-FR"/>
        </w:rPr>
        <w:t xml:space="preserve"> International</w:t>
      </w:r>
    </w:p>
    <w:p w14:paraId="54704789" w14:textId="77777777" w:rsidR="00D544EC" w:rsidRPr="00417104" w:rsidRDefault="00D544EC" w:rsidP="00D9045F">
      <w:pPr>
        <w:tabs>
          <w:tab w:val="left" w:pos="0"/>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rPr>
          <w:sz w:val="22"/>
          <w:szCs w:val="22"/>
          <w:lang w:val="fr-FR"/>
        </w:rPr>
      </w:pPr>
    </w:p>
    <w:p w14:paraId="72752A6F" w14:textId="084A854A" w:rsidR="00D544EC" w:rsidRPr="00417104" w:rsidRDefault="00D544EC" w:rsidP="10F6C25B">
      <w:pPr>
        <w:tabs>
          <w:tab w:val="left" w:pos="888"/>
          <w:tab w:val="left" w:pos="1128"/>
          <w:tab w:val="left" w:pos="315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rPr>
          <w:sz w:val="22"/>
          <w:szCs w:val="22"/>
          <w:lang w:val="fr-FR"/>
        </w:rPr>
      </w:pPr>
      <w:r w:rsidRPr="10F6C25B">
        <w:rPr>
          <w:sz w:val="22"/>
          <w:szCs w:val="22"/>
          <w:lang w:val="fr-FR"/>
        </w:rPr>
        <w:t>Date</w:t>
      </w:r>
      <w:r w:rsidR="00FB0FB3" w:rsidRPr="10F6C25B">
        <w:rPr>
          <w:sz w:val="22"/>
          <w:szCs w:val="22"/>
          <w:lang w:val="fr-FR"/>
        </w:rPr>
        <w:t xml:space="preserve"> d’émission</w:t>
      </w:r>
      <w:r w:rsidRPr="005039EC">
        <w:rPr>
          <w:lang w:val="fr-FR"/>
        </w:rPr>
        <w:tab/>
      </w:r>
      <w:r w:rsidRPr="005039EC">
        <w:rPr>
          <w:lang w:val="fr-FR"/>
        </w:rPr>
        <w:tab/>
      </w:r>
      <w:r w:rsidRPr="10F6C25B">
        <w:rPr>
          <w:sz w:val="22"/>
          <w:szCs w:val="22"/>
          <w:lang w:val="fr-FR"/>
        </w:rPr>
        <w:t>:</w:t>
      </w:r>
      <w:r w:rsidR="00E92D72" w:rsidRPr="10F6C25B">
        <w:rPr>
          <w:sz w:val="22"/>
          <w:szCs w:val="22"/>
          <w:lang w:val="fr-FR"/>
        </w:rPr>
        <w:t xml:space="preserve"> </w:t>
      </w:r>
      <w:r w:rsidR="008D2AA6">
        <w:rPr>
          <w:b/>
          <w:bCs/>
          <w:sz w:val="22"/>
          <w:szCs w:val="22"/>
          <w:lang w:val="fr-FR"/>
        </w:rPr>
        <w:t xml:space="preserve">24 mai </w:t>
      </w:r>
      <w:r w:rsidR="00F366E0" w:rsidRPr="005039EC">
        <w:rPr>
          <w:b/>
          <w:bCs/>
          <w:sz w:val="22"/>
          <w:szCs w:val="22"/>
          <w:lang w:val="fr-FR"/>
        </w:rPr>
        <w:t>20</w:t>
      </w:r>
      <w:r w:rsidR="00FA2F14" w:rsidRPr="005039EC">
        <w:rPr>
          <w:b/>
          <w:bCs/>
          <w:sz w:val="22"/>
          <w:szCs w:val="22"/>
          <w:lang w:val="fr-FR"/>
        </w:rPr>
        <w:t>2</w:t>
      </w:r>
      <w:r w:rsidR="00AE56F7" w:rsidRPr="005039EC">
        <w:rPr>
          <w:b/>
          <w:bCs/>
          <w:sz w:val="22"/>
          <w:szCs w:val="22"/>
          <w:lang w:val="fr-FR"/>
        </w:rPr>
        <w:t>3</w:t>
      </w:r>
      <w:r w:rsidRPr="005039EC">
        <w:rPr>
          <w:lang w:val="fr-FR"/>
        </w:rPr>
        <w:tab/>
      </w:r>
    </w:p>
    <w:p w14:paraId="13E9D219" w14:textId="58CFCF7F" w:rsidR="006043B5" w:rsidRPr="00417104" w:rsidRDefault="00900465" w:rsidP="000C38F0">
      <w:pPr>
        <w:tabs>
          <w:tab w:val="left" w:pos="0"/>
          <w:tab w:val="left" w:pos="888"/>
          <w:tab w:val="left" w:pos="1128"/>
          <w:tab w:val="left" w:pos="306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rPr>
          <w:sz w:val="22"/>
          <w:szCs w:val="22"/>
          <w:lang w:val="fr-FR"/>
        </w:rPr>
      </w:pPr>
      <w:r w:rsidRPr="00417104">
        <w:rPr>
          <w:sz w:val="22"/>
          <w:szCs w:val="22"/>
          <w:lang w:val="fr-FR"/>
        </w:rPr>
        <w:t>Numéro de l’Appel</w:t>
      </w:r>
      <w:r w:rsidR="00AC4958" w:rsidRPr="00417104">
        <w:rPr>
          <w:sz w:val="22"/>
          <w:szCs w:val="22"/>
          <w:lang w:val="fr-FR"/>
        </w:rPr>
        <w:t xml:space="preserve"> </w:t>
      </w:r>
      <w:r w:rsidR="00665F0D" w:rsidRPr="00417104">
        <w:rPr>
          <w:sz w:val="22"/>
          <w:szCs w:val="22"/>
          <w:lang w:val="fr-FR"/>
        </w:rPr>
        <w:t>d’</w:t>
      </w:r>
      <w:r w:rsidRPr="00417104">
        <w:rPr>
          <w:sz w:val="22"/>
          <w:szCs w:val="22"/>
          <w:lang w:val="fr-FR"/>
        </w:rPr>
        <w:t>O</w:t>
      </w:r>
      <w:r w:rsidR="0035071B" w:rsidRPr="00417104">
        <w:rPr>
          <w:sz w:val="22"/>
          <w:szCs w:val="22"/>
          <w:lang w:val="fr-FR"/>
        </w:rPr>
        <w:t>ffres</w:t>
      </w:r>
      <w:r w:rsidR="0035071B" w:rsidRPr="00417104">
        <w:rPr>
          <w:sz w:val="22"/>
          <w:szCs w:val="22"/>
          <w:lang w:val="fr-FR"/>
        </w:rPr>
        <w:tab/>
      </w:r>
      <w:r w:rsidR="0035071B" w:rsidRPr="00417104">
        <w:rPr>
          <w:sz w:val="22"/>
          <w:szCs w:val="22"/>
          <w:lang w:val="fr-FR"/>
        </w:rPr>
        <w:tab/>
      </w:r>
      <w:r w:rsidR="00665F0D" w:rsidRPr="00223391">
        <w:rPr>
          <w:b/>
          <w:bCs/>
          <w:sz w:val="22"/>
          <w:szCs w:val="22"/>
          <w:lang w:val="fr-FR"/>
        </w:rPr>
        <w:t>:</w:t>
      </w:r>
      <w:r w:rsidR="006043B5" w:rsidRPr="00223391">
        <w:rPr>
          <w:b/>
          <w:bCs/>
          <w:sz w:val="22"/>
          <w:szCs w:val="22"/>
          <w:lang w:val="fr-FR"/>
        </w:rPr>
        <w:t xml:space="preserve"> </w:t>
      </w:r>
      <w:r w:rsidR="00AE56F7" w:rsidRPr="00223391">
        <w:rPr>
          <w:rFonts w:eastAsia="Calibri"/>
          <w:b/>
          <w:bCs/>
          <w:color w:val="000000" w:themeColor="text1"/>
          <w:sz w:val="22"/>
          <w:szCs w:val="22"/>
          <w:lang w:val="fr-FR"/>
        </w:rPr>
        <w:t>CI-MGD</w:t>
      </w:r>
      <w:r w:rsidR="00C40C32">
        <w:rPr>
          <w:rFonts w:eastAsia="Calibri"/>
          <w:b/>
          <w:bCs/>
          <w:color w:val="000000" w:themeColor="text1"/>
          <w:sz w:val="22"/>
          <w:szCs w:val="22"/>
          <w:lang w:val="fr-FR"/>
        </w:rPr>
        <w:t>-1113</w:t>
      </w:r>
      <w:r w:rsidR="00AE56F7" w:rsidRPr="00223391">
        <w:rPr>
          <w:rFonts w:eastAsia="Calibri"/>
          <w:b/>
          <w:bCs/>
          <w:color w:val="000000" w:themeColor="text1"/>
          <w:sz w:val="22"/>
          <w:szCs w:val="22"/>
          <w:lang w:val="fr-FR"/>
        </w:rPr>
        <w:t>-RFQ -82 /202</w:t>
      </w:r>
      <w:r w:rsidR="006F28BA" w:rsidRPr="00223391">
        <w:rPr>
          <w:rFonts w:eastAsia="Calibri"/>
          <w:b/>
          <w:bCs/>
          <w:color w:val="000000" w:themeColor="text1"/>
          <w:sz w:val="22"/>
          <w:szCs w:val="22"/>
          <w:lang w:val="fr-FR"/>
        </w:rPr>
        <w:t>3</w:t>
      </w:r>
      <w:r w:rsidR="00AE56F7" w:rsidRPr="006F28BA">
        <w:rPr>
          <w:rFonts w:eastAsia="Calibri"/>
          <w:sz w:val="22"/>
          <w:szCs w:val="22"/>
          <w:lang w:val="fr-FR"/>
        </w:rPr>
        <w:t xml:space="preserve">    </w:t>
      </w:r>
      <w:r w:rsidR="00056E74" w:rsidRPr="00417104">
        <w:rPr>
          <w:b/>
          <w:sz w:val="22"/>
          <w:szCs w:val="22"/>
          <w:lang w:val="fr-FR"/>
        </w:rPr>
        <w:t>_</w:t>
      </w:r>
    </w:p>
    <w:p w14:paraId="0601C6E3" w14:textId="1113CF0E" w:rsidR="00F10BB0" w:rsidRPr="00417104" w:rsidRDefault="00CD0BE8" w:rsidP="00F10BB0">
      <w:pPr>
        <w:tabs>
          <w:tab w:val="left" w:pos="0"/>
          <w:tab w:val="left" w:pos="888"/>
          <w:tab w:val="left" w:pos="1128"/>
          <w:tab w:val="left" w:pos="315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rPr>
          <w:sz w:val="22"/>
          <w:szCs w:val="22"/>
          <w:lang w:val="fr-FR"/>
        </w:rPr>
      </w:pPr>
      <w:r w:rsidRPr="00417104">
        <w:rPr>
          <w:sz w:val="22"/>
          <w:szCs w:val="22"/>
          <w:lang w:val="fr-FR"/>
        </w:rPr>
        <w:t>Intitulé</w:t>
      </w:r>
      <w:r w:rsidR="00B76B95" w:rsidRPr="00417104">
        <w:rPr>
          <w:sz w:val="22"/>
          <w:szCs w:val="22"/>
          <w:lang w:val="fr-FR"/>
        </w:rPr>
        <w:t xml:space="preserve"> de </w:t>
      </w:r>
      <w:r w:rsidR="00900465" w:rsidRPr="00417104">
        <w:rPr>
          <w:sz w:val="22"/>
          <w:szCs w:val="22"/>
          <w:lang w:val="fr-FR"/>
        </w:rPr>
        <w:t>l’Appel d’Offres</w:t>
      </w:r>
      <w:r w:rsidR="0035071B" w:rsidRPr="00417104">
        <w:rPr>
          <w:sz w:val="22"/>
          <w:szCs w:val="22"/>
          <w:lang w:val="fr-FR"/>
        </w:rPr>
        <w:tab/>
      </w:r>
      <w:r w:rsidR="0035071B" w:rsidRPr="00417104">
        <w:rPr>
          <w:sz w:val="22"/>
          <w:szCs w:val="22"/>
          <w:lang w:val="fr-FR"/>
        </w:rPr>
        <w:tab/>
      </w:r>
      <w:r w:rsidR="00E44BCF" w:rsidRPr="00417104">
        <w:rPr>
          <w:sz w:val="22"/>
          <w:szCs w:val="22"/>
          <w:lang w:val="fr-FR"/>
        </w:rPr>
        <w:t>:</w:t>
      </w:r>
      <w:r w:rsidR="00F366E0" w:rsidRPr="00417104">
        <w:rPr>
          <w:sz w:val="22"/>
          <w:szCs w:val="22"/>
          <w:lang w:val="fr-FR"/>
        </w:rPr>
        <w:t xml:space="preserve"> </w:t>
      </w:r>
      <w:r w:rsidR="002D45BB" w:rsidRPr="00417104">
        <w:rPr>
          <w:b/>
          <w:sz w:val="22"/>
          <w:szCs w:val="22"/>
          <w:lang w:val="fr-FR"/>
        </w:rPr>
        <w:t>Achats de Véhicules Utilitaires 4x4, Diesel et Manuel</w:t>
      </w:r>
    </w:p>
    <w:p w14:paraId="4ADBF337" w14:textId="13D9A3A6" w:rsidR="00D46D73" w:rsidRPr="00417104" w:rsidRDefault="00E44BCF" w:rsidP="10F6C25B">
      <w:pPr>
        <w:tabs>
          <w:tab w:val="left" w:pos="888"/>
          <w:tab w:val="left" w:pos="1128"/>
          <w:tab w:val="left" w:pos="315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rPr>
          <w:b/>
          <w:bCs/>
          <w:sz w:val="22"/>
          <w:szCs w:val="22"/>
          <w:lang w:val="fr-FR"/>
        </w:rPr>
      </w:pPr>
      <w:r w:rsidRPr="10F6C25B">
        <w:rPr>
          <w:sz w:val="22"/>
          <w:szCs w:val="22"/>
          <w:lang w:val="fr-FR"/>
        </w:rPr>
        <w:t>Délai</w:t>
      </w:r>
      <w:r w:rsidR="00B76B95" w:rsidRPr="10F6C25B">
        <w:rPr>
          <w:sz w:val="22"/>
          <w:szCs w:val="22"/>
          <w:lang w:val="fr-FR"/>
        </w:rPr>
        <w:t xml:space="preserve"> pour </w:t>
      </w:r>
      <w:r w:rsidRPr="10F6C25B">
        <w:rPr>
          <w:sz w:val="22"/>
          <w:szCs w:val="22"/>
          <w:lang w:val="fr-FR"/>
        </w:rPr>
        <w:t>poser des</w:t>
      </w:r>
      <w:r w:rsidR="00B76B95" w:rsidRPr="10F6C25B">
        <w:rPr>
          <w:sz w:val="22"/>
          <w:szCs w:val="22"/>
          <w:lang w:val="fr-FR"/>
        </w:rPr>
        <w:t xml:space="preserve"> </w:t>
      </w:r>
      <w:r w:rsidRPr="10F6C25B">
        <w:rPr>
          <w:sz w:val="22"/>
          <w:szCs w:val="22"/>
          <w:lang w:val="fr-FR"/>
        </w:rPr>
        <w:t>questions</w:t>
      </w:r>
      <w:r w:rsidRPr="005039EC">
        <w:rPr>
          <w:lang w:val="fr-FR"/>
        </w:rPr>
        <w:tab/>
      </w:r>
      <w:r w:rsidRPr="005039EC">
        <w:rPr>
          <w:lang w:val="fr-FR"/>
        </w:rPr>
        <w:tab/>
      </w:r>
      <w:r w:rsidR="00C520F7" w:rsidRPr="10F6C25B">
        <w:rPr>
          <w:sz w:val="22"/>
          <w:szCs w:val="22"/>
          <w:lang w:val="fr-FR"/>
        </w:rPr>
        <w:t xml:space="preserve">: </w:t>
      </w:r>
      <w:r w:rsidR="008D2AA6">
        <w:rPr>
          <w:b/>
          <w:bCs/>
          <w:sz w:val="22"/>
          <w:szCs w:val="22"/>
          <w:lang w:val="fr-FR"/>
        </w:rPr>
        <w:t xml:space="preserve">31 mai </w:t>
      </w:r>
      <w:r w:rsidR="00665F0D" w:rsidRPr="10F6C25B">
        <w:rPr>
          <w:b/>
          <w:bCs/>
          <w:sz w:val="22"/>
          <w:szCs w:val="22"/>
          <w:lang w:val="fr-FR"/>
        </w:rPr>
        <w:t>20</w:t>
      </w:r>
      <w:r w:rsidR="00FA2F14" w:rsidRPr="10F6C25B">
        <w:rPr>
          <w:b/>
          <w:bCs/>
          <w:sz w:val="22"/>
          <w:szCs w:val="22"/>
          <w:lang w:val="fr-FR"/>
        </w:rPr>
        <w:t>2</w:t>
      </w:r>
      <w:r w:rsidR="006F28BA" w:rsidRPr="10F6C25B">
        <w:rPr>
          <w:b/>
          <w:bCs/>
          <w:sz w:val="22"/>
          <w:szCs w:val="22"/>
          <w:lang w:val="fr-FR"/>
        </w:rPr>
        <w:t>3</w:t>
      </w:r>
      <w:r w:rsidR="00F541BE" w:rsidRPr="10F6C25B">
        <w:rPr>
          <w:b/>
          <w:bCs/>
          <w:sz w:val="22"/>
          <w:szCs w:val="22"/>
          <w:lang w:val="fr-FR"/>
        </w:rPr>
        <w:t xml:space="preserve"> </w:t>
      </w:r>
      <w:r w:rsidR="394D3121" w:rsidRPr="10F6C25B">
        <w:rPr>
          <w:b/>
          <w:bCs/>
          <w:sz w:val="22"/>
          <w:szCs w:val="22"/>
          <w:lang w:val="fr-FR"/>
        </w:rPr>
        <w:t xml:space="preserve">à </w:t>
      </w:r>
      <w:r w:rsidR="0081269E" w:rsidRPr="10F6C25B">
        <w:rPr>
          <w:b/>
          <w:bCs/>
          <w:sz w:val="22"/>
          <w:szCs w:val="22"/>
          <w:lang w:val="fr-FR"/>
        </w:rPr>
        <w:t>17</w:t>
      </w:r>
      <w:r w:rsidR="394D3121" w:rsidRPr="10F6C25B">
        <w:rPr>
          <w:b/>
          <w:bCs/>
          <w:sz w:val="22"/>
          <w:szCs w:val="22"/>
          <w:lang w:val="fr-FR"/>
        </w:rPr>
        <w:t>h</w:t>
      </w:r>
      <w:r w:rsidR="0081269E" w:rsidRPr="10F6C25B">
        <w:rPr>
          <w:b/>
          <w:bCs/>
          <w:sz w:val="22"/>
          <w:szCs w:val="22"/>
          <w:lang w:val="fr-FR"/>
        </w:rPr>
        <w:t>00</w:t>
      </w:r>
      <w:r w:rsidR="394D3121" w:rsidRPr="10F6C25B">
        <w:rPr>
          <w:b/>
          <w:bCs/>
          <w:sz w:val="22"/>
          <w:szCs w:val="22"/>
          <w:lang w:val="fr-FR"/>
        </w:rPr>
        <w:t xml:space="preserve">, </w:t>
      </w:r>
      <w:r w:rsidR="6293200B" w:rsidRPr="10F6C25B">
        <w:rPr>
          <w:b/>
          <w:bCs/>
          <w:sz w:val="22"/>
          <w:szCs w:val="22"/>
          <w:lang w:val="fr-FR"/>
        </w:rPr>
        <w:t>GMT</w:t>
      </w:r>
    </w:p>
    <w:p w14:paraId="667E823F" w14:textId="77554B7E" w:rsidR="00D544EC" w:rsidRPr="00417104" w:rsidRDefault="0035071B" w:rsidP="10F6C25B">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rPr>
          <w:b/>
          <w:bCs/>
          <w:sz w:val="22"/>
          <w:szCs w:val="22"/>
          <w:lang w:val="fr-FR"/>
        </w:rPr>
      </w:pPr>
      <w:r w:rsidRPr="10F6C25B">
        <w:rPr>
          <w:sz w:val="22"/>
          <w:szCs w:val="22"/>
          <w:lang w:val="fr-FR"/>
        </w:rPr>
        <w:t xml:space="preserve">Délai fixé pour les </w:t>
      </w:r>
      <w:r w:rsidR="003D3CAA" w:rsidRPr="10F6C25B">
        <w:rPr>
          <w:sz w:val="22"/>
          <w:szCs w:val="22"/>
          <w:lang w:val="fr-FR"/>
        </w:rPr>
        <w:t>réponses</w:t>
      </w:r>
      <w:r w:rsidRPr="005039EC">
        <w:rPr>
          <w:lang w:val="fr-FR"/>
        </w:rPr>
        <w:tab/>
      </w:r>
      <w:r w:rsidRPr="005039EC">
        <w:rPr>
          <w:lang w:val="fr-FR"/>
        </w:rPr>
        <w:tab/>
      </w:r>
      <w:r w:rsidR="00E44BCF" w:rsidRPr="10F6C25B">
        <w:rPr>
          <w:sz w:val="22"/>
          <w:szCs w:val="22"/>
          <w:lang w:val="fr-FR"/>
        </w:rPr>
        <w:t>:</w:t>
      </w:r>
      <w:r w:rsidR="00665F0D" w:rsidRPr="10F6C25B">
        <w:rPr>
          <w:sz w:val="22"/>
          <w:szCs w:val="22"/>
          <w:lang w:val="fr-FR"/>
        </w:rPr>
        <w:t xml:space="preserve"> </w:t>
      </w:r>
      <w:r w:rsidR="008D2AA6">
        <w:rPr>
          <w:b/>
          <w:bCs/>
          <w:sz w:val="22"/>
          <w:szCs w:val="22"/>
          <w:lang w:val="fr-FR"/>
        </w:rPr>
        <w:t xml:space="preserve">2 juin </w:t>
      </w:r>
      <w:r w:rsidR="00665F0D" w:rsidRPr="10F6C25B">
        <w:rPr>
          <w:b/>
          <w:bCs/>
          <w:sz w:val="22"/>
          <w:szCs w:val="22"/>
          <w:lang w:val="fr-FR"/>
        </w:rPr>
        <w:t>20</w:t>
      </w:r>
      <w:r w:rsidR="00FA2F14" w:rsidRPr="10F6C25B">
        <w:rPr>
          <w:b/>
          <w:bCs/>
          <w:sz w:val="22"/>
          <w:szCs w:val="22"/>
          <w:lang w:val="fr-FR"/>
        </w:rPr>
        <w:t>2</w:t>
      </w:r>
      <w:r w:rsidR="006F28BA" w:rsidRPr="10F6C25B">
        <w:rPr>
          <w:b/>
          <w:bCs/>
          <w:sz w:val="22"/>
          <w:szCs w:val="22"/>
          <w:lang w:val="fr-FR"/>
        </w:rPr>
        <w:t>3</w:t>
      </w:r>
      <w:r w:rsidR="527DCA3F" w:rsidRPr="10F6C25B">
        <w:rPr>
          <w:b/>
          <w:bCs/>
          <w:sz w:val="22"/>
          <w:szCs w:val="22"/>
          <w:lang w:val="fr-FR"/>
        </w:rPr>
        <w:t xml:space="preserve"> </w:t>
      </w:r>
      <w:r w:rsidR="005C7FE2" w:rsidRPr="10F6C25B">
        <w:rPr>
          <w:b/>
          <w:bCs/>
          <w:sz w:val="22"/>
          <w:szCs w:val="22"/>
          <w:lang w:val="fr-FR"/>
        </w:rPr>
        <w:t>à</w:t>
      </w:r>
      <w:r w:rsidR="002F2408" w:rsidRPr="10F6C25B">
        <w:rPr>
          <w:b/>
          <w:bCs/>
          <w:sz w:val="22"/>
          <w:szCs w:val="22"/>
          <w:lang w:val="fr-FR"/>
        </w:rPr>
        <w:t xml:space="preserve"> 23h59, </w:t>
      </w:r>
      <w:r w:rsidR="29D0D0E8" w:rsidRPr="10F6C25B">
        <w:rPr>
          <w:b/>
          <w:bCs/>
          <w:sz w:val="22"/>
          <w:szCs w:val="22"/>
          <w:lang w:val="fr-FR"/>
        </w:rPr>
        <w:t>GMT</w:t>
      </w:r>
    </w:p>
    <w:p w14:paraId="1E578D58" w14:textId="66E988B4" w:rsidR="009C020F" w:rsidRPr="00417104" w:rsidRDefault="00E44BCF" w:rsidP="10F6C25B">
      <w:pPr>
        <w:ind w:right="-451"/>
        <w:jc w:val="both"/>
        <w:rPr>
          <w:b/>
          <w:bCs/>
          <w:sz w:val="22"/>
          <w:szCs w:val="22"/>
          <w:lang w:val="fr-FR"/>
        </w:rPr>
      </w:pPr>
      <w:r w:rsidRPr="10F6C25B">
        <w:rPr>
          <w:sz w:val="22"/>
          <w:szCs w:val="22"/>
          <w:lang w:val="fr-FR"/>
        </w:rPr>
        <w:t xml:space="preserve">Date de </w:t>
      </w:r>
      <w:r w:rsidR="00AF748B" w:rsidRPr="10F6C25B">
        <w:rPr>
          <w:sz w:val="22"/>
          <w:szCs w:val="22"/>
          <w:lang w:val="fr-FR"/>
        </w:rPr>
        <w:t>cl</w:t>
      </w:r>
      <w:r w:rsidR="00752684" w:rsidRPr="10F6C25B">
        <w:rPr>
          <w:sz w:val="22"/>
          <w:szCs w:val="22"/>
          <w:lang w:val="fr-FR"/>
        </w:rPr>
        <w:t xml:space="preserve">ôture de réception des </w:t>
      </w:r>
      <w:r w:rsidRPr="005039EC">
        <w:rPr>
          <w:lang w:val="fr-FR"/>
        </w:rPr>
        <w:tab/>
      </w:r>
      <w:r w:rsidR="008C0F3F" w:rsidRPr="10F6C25B">
        <w:rPr>
          <w:sz w:val="22"/>
          <w:szCs w:val="22"/>
          <w:lang w:val="fr-FR"/>
        </w:rPr>
        <w:t xml:space="preserve">  </w:t>
      </w:r>
      <w:r w:rsidR="00732539" w:rsidRPr="10F6C25B">
        <w:rPr>
          <w:sz w:val="22"/>
          <w:szCs w:val="22"/>
          <w:lang w:val="fr-FR"/>
        </w:rPr>
        <w:t>:</w:t>
      </w:r>
      <w:r w:rsidR="00492420" w:rsidRPr="10F6C25B">
        <w:rPr>
          <w:sz w:val="22"/>
          <w:szCs w:val="22"/>
          <w:lang w:val="fr-FR"/>
        </w:rPr>
        <w:t xml:space="preserve"> </w:t>
      </w:r>
      <w:r w:rsidR="008D2AA6">
        <w:rPr>
          <w:sz w:val="22"/>
          <w:szCs w:val="22"/>
          <w:lang w:val="fr-FR"/>
        </w:rPr>
        <w:t xml:space="preserve"> </w:t>
      </w:r>
      <w:r w:rsidR="008D2AA6" w:rsidRPr="008D2AA6">
        <w:rPr>
          <w:b/>
          <w:bCs/>
          <w:sz w:val="22"/>
          <w:szCs w:val="22"/>
          <w:lang w:val="fr-FR"/>
        </w:rPr>
        <w:t>7 juin</w:t>
      </w:r>
      <w:r w:rsidR="008D2AA6">
        <w:rPr>
          <w:sz w:val="22"/>
          <w:szCs w:val="22"/>
          <w:lang w:val="fr-FR"/>
        </w:rPr>
        <w:t xml:space="preserve"> </w:t>
      </w:r>
      <w:r w:rsidR="00665F0D" w:rsidRPr="10F6C25B">
        <w:rPr>
          <w:b/>
          <w:bCs/>
          <w:sz w:val="22"/>
          <w:szCs w:val="22"/>
          <w:lang w:val="fr-FR"/>
        </w:rPr>
        <w:t>20</w:t>
      </w:r>
      <w:r w:rsidR="00FA2F14" w:rsidRPr="10F6C25B">
        <w:rPr>
          <w:b/>
          <w:bCs/>
          <w:sz w:val="22"/>
          <w:szCs w:val="22"/>
          <w:lang w:val="fr-FR"/>
        </w:rPr>
        <w:t>2</w:t>
      </w:r>
      <w:r w:rsidR="006F28BA" w:rsidRPr="10F6C25B">
        <w:rPr>
          <w:b/>
          <w:bCs/>
          <w:sz w:val="22"/>
          <w:szCs w:val="22"/>
          <w:lang w:val="fr-FR"/>
        </w:rPr>
        <w:t>3</w:t>
      </w:r>
      <w:r w:rsidR="00752684" w:rsidRPr="10F6C25B">
        <w:rPr>
          <w:b/>
          <w:bCs/>
          <w:sz w:val="22"/>
          <w:szCs w:val="22"/>
          <w:lang w:val="fr-FR"/>
        </w:rPr>
        <w:t xml:space="preserve"> </w:t>
      </w:r>
      <w:r w:rsidR="05AE7EFC" w:rsidRPr="10F6C25B">
        <w:rPr>
          <w:b/>
          <w:bCs/>
          <w:sz w:val="22"/>
          <w:szCs w:val="22"/>
          <w:lang w:val="fr-FR"/>
        </w:rPr>
        <w:t>à 23h</w:t>
      </w:r>
      <w:r w:rsidR="55A79707" w:rsidRPr="10F6C25B">
        <w:rPr>
          <w:b/>
          <w:bCs/>
          <w:sz w:val="22"/>
          <w:szCs w:val="22"/>
          <w:lang w:val="fr-FR"/>
        </w:rPr>
        <w:t>59</w:t>
      </w:r>
      <w:r w:rsidR="05AE7EFC" w:rsidRPr="10F6C25B">
        <w:rPr>
          <w:b/>
          <w:bCs/>
          <w:sz w:val="22"/>
          <w:szCs w:val="22"/>
          <w:lang w:val="fr-FR"/>
        </w:rPr>
        <w:t xml:space="preserve">, </w:t>
      </w:r>
      <w:r w:rsidR="57048A04" w:rsidRPr="10F6C25B">
        <w:rPr>
          <w:b/>
          <w:bCs/>
          <w:sz w:val="22"/>
          <w:szCs w:val="22"/>
          <w:lang w:val="fr-FR"/>
        </w:rPr>
        <w:t>GMT</w:t>
      </w:r>
    </w:p>
    <w:p w14:paraId="002EDF09" w14:textId="77777777" w:rsidR="006F28BA" w:rsidRPr="006F28BA" w:rsidRDefault="006F28BA" w:rsidP="10F6C25B">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rPr>
          <w:rFonts w:eastAsia="Calibri"/>
          <w:b/>
          <w:bCs/>
          <w:sz w:val="22"/>
          <w:szCs w:val="22"/>
          <w:lang w:val="fr-FR"/>
        </w:rPr>
      </w:pPr>
      <w:r w:rsidRPr="36E73B5B">
        <w:rPr>
          <w:rFonts w:eastAsia="Calibri"/>
          <w:sz w:val="22"/>
          <w:szCs w:val="22"/>
          <w:lang w:val="fr-FR"/>
        </w:rPr>
        <w:t>Soumettre les questions à :</w:t>
      </w:r>
      <w:r w:rsidRPr="00DA174D">
        <w:rPr>
          <w:lang w:val="fr-FR"/>
        </w:rPr>
        <w:tab/>
      </w:r>
      <w:r w:rsidRPr="36E73B5B">
        <w:rPr>
          <w:rFonts w:eastAsia="Calibri"/>
          <w:sz w:val="22"/>
          <w:szCs w:val="22"/>
          <w:lang w:val="fr-FR"/>
        </w:rPr>
        <w:t xml:space="preserve">               </w:t>
      </w:r>
      <w:r w:rsidRPr="00DA174D">
        <w:rPr>
          <w:lang w:val="fr-FR"/>
        </w:rPr>
        <w:tab/>
      </w:r>
      <w:hyperlink r:id="rId11">
        <w:r w:rsidRPr="36E73B5B">
          <w:rPr>
            <w:rFonts w:eastAsia="Calibri"/>
            <w:b/>
            <w:bCs/>
            <w:color w:val="0563C1"/>
            <w:sz w:val="22"/>
            <w:szCs w:val="22"/>
            <w:u w:val="single"/>
            <w:lang w:val="fr-FR"/>
          </w:rPr>
          <w:t>procurement.mauritania@counterpart.org</w:t>
        </w:r>
      </w:hyperlink>
    </w:p>
    <w:p w14:paraId="212EFA05" w14:textId="6A670062" w:rsidR="006F28BA" w:rsidRDefault="006F28BA" w:rsidP="006F28BA">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4560" w:right="-451" w:hanging="4560"/>
        <w:rPr>
          <w:rFonts w:eastAsia="Calibri"/>
          <w:sz w:val="22"/>
          <w:szCs w:val="22"/>
          <w:lang w:val="fr-FR"/>
        </w:rPr>
      </w:pPr>
      <w:r w:rsidRPr="10F6C25B">
        <w:rPr>
          <w:rFonts w:eastAsia="Calibri"/>
          <w:sz w:val="22"/>
          <w:szCs w:val="22"/>
          <w:lang w:val="fr-FR"/>
        </w:rPr>
        <w:t>Soumettre les offres sous plis fermés à :</w:t>
      </w:r>
      <w:r w:rsidRPr="005039EC">
        <w:rPr>
          <w:lang w:val="fr-FR"/>
        </w:rPr>
        <w:tab/>
      </w:r>
      <w:r w:rsidRPr="10F6C25B">
        <w:rPr>
          <w:rFonts w:eastAsia="Calibri"/>
          <w:sz w:val="22"/>
          <w:szCs w:val="22"/>
          <w:lang w:val="fr-FR"/>
        </w:rPr>
        <w:t>Counterpart, lot 254 Tevragzeyna Nouakchott Mauritanie</w:t>
      </w:r>
    </w:p>
    <w:p w14:paraId="1392272B" w14:textId="5373B754" w:rsidR="006F28BA" w:rsidRPr="006F28BA" w:rsidRDefault="006F28BA" w:rsidP="006F28BA">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4560" w:right="-451" w:hanging="4560"/>
        <w:rPr>
          <w:rFonts w:eastAsia="Calibri"/>
          <w:b/>
          <w:sz w:val="22"/>
          <w:szCs w:val="22"/>
          <w:lang w:val="fr-FR"/>
        </w:rPr>
      </w:pPr>
      <w:r>
        <w:rPr>
          <w:rFonts w:eastAsia="Calibri"/>
          <w:sz w:val="22"/>
          <w:szCs w:val="22"/>
          <w:lang w:val="fr-FR"/>
        </w:rPr>
        <w:t xml:space="preserve">Courrier électronique :                                </w:t>
      </w:r>
      <w:r w:rsidRPr="00223391">
        <w:rPr>
          <w:rFonts w:eastAsia="Calibri"/>
          <w:b/>
          <w:bCs/>
          <w:sz w:val="22"/>
          <w:szCs w:val="22"/>
          <w:lang w:val="fr-FR"/>
        </w:rPr>
        <w:t>procurement.mauritania@counterpart.org</w:t>
      </w:r>
    </w:p>
    <w:p w14:paraId="223A4991" w14:textId="77777777" w:rsidR="006F28BA" w:rsidRPr="006F28BA" w:rsidRDefault="006F28BA" w:rsidP="006F28BA">
      <w:pPr>
        <w:rPr>
          <w:color w:val="FF0000"/>
          <w:sz w:val="22"/>
          <w:szCs w:val="22"/>
          <w:lang w:val="fr-FR"/>
        </w:rPr>
      </w:pPr>
    </w:p>
    <w:p w14:paraId="77F0A656" w14:textId="77777777" w:rsidR="00157ED8" w:rsidRPr="00417104" w:rsidRDefault="00157ED8" w:rsidP="00D9045F">
      <w:pPr>
        <w:tabs>
          <w:tab w:val="left" w:pos="0"/>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rPr>
          <w:color w:val="212121"/>
          <w:sz w:val="22"/>
          <w:szCs w:val="22"/>
          <w:shd w:val="clear" w:color="auto" w:fill="FFFFFF"/>
          <w:lang w:val="fr-FR"/>
        </w:rPr>
      </w:pPr>
    </w:p>
    <w:p w14:paraId="4E11FEE2" w14:textId="2ACEAD08" w:rsidR="006F28BA" w:rsidRPr="006F28BA" w:rsidRDefault="0010035C" w:rsidP="006F28BA">
      <w:pPr>
        <w:tabs>
          <w:tab w:val="left" w:pos="0"/>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right="-451"/>
        <w:jc w:val="both"/>
        <w:rPr>
          <w:color w:val="212121"/>
          <w:sz w:val="22"/>
          <w:szCs w:val="22"/>
          <w:lang w:val="fr-FR"/>
        </w:rPr>
      </w:pPr>
      <w:r w:rsidRPr="00417104">
        <w:rPr>
          <w:color w:val="212121"/>
          <w:sz w:val="22"/>
          <w:szCs w:val="22"/>
          <w:shd w:val="clear" w:color="auto" w:fill="FFFFFF"/>
          <w:lang w:val="fr-FR"/>
        </w:rPr>
        <w:t xml:space="preserve">Pour assurer le bon fonctionnement de son bureau, COUNTERPART International (ci-après COUNTERPART) lance un avis d’appel d’offres </w:t>
      </w:r>
      <w:r w:rsidRPr="00417104">
        <w:rPr>
          <w:color w:val="212121"/>
          <w:sz w:val="22"/>
          <w:szCs w:val="22"/>
          <w:lang w:val="fr-FR"/>
        </w:rPr>
        <w:t>auprès des</w:t>
      </w:r>
      <w:r w:rsidRPr="00417104">
        <w:rPr>
          <w:sz w:val="22"/>
          <w:szCs w:val="22"/>
          <w:lang w:val="fr-FR"/>
        </w:rPr>
        <w:t xml:space="preserve"> </w:t>
      </w:r>
      <w:r w:rsidR="006C2A98" w:rsidRPr="00417104">
        <w:rPr>
          <w:sz w:val="22"/>
          <w:szCs w:val="22"/>
          <w:lang w:val="fr-FR"/>
        </w:rPr>
        <w:t xml:space="preserve">Fournisseurs </w:t>
      </w:r>
      <w:r w:rsidRPr="00417104">
        <w:rPr>
          <w:sz w:val="22"/>
          <w:szCs w:val="22"/>
          <w:lang w:val="fr-FR"/>
        </w:rPr>
        <w:t>ou établissements</w:t>
      </w:r>
      <w:r w:rsidR="00223391">
        <w:rPr>
          <w:sz w:val="22"/>
          <w:szCs w:val="22"/>
          <w:lang w:val="fr-FR"/>
        </w:rPr>
        <w:t xml:space="preserve"> internationaux et ou nationaux </w:t>
      </w:r>
      <w:r w:rsidR="00223391" w:rsidRPr="00417104">
        <w:rPr>
          <w:sz w:val="22"/>
          <w:szCs w:val="22"/>
          <w:lang w:val="fr-FR"/>
        </w:rPr>
        <w:t>régulièrement</w:t>
      </w:r>
      <w:r w:rsidRPr="00417104">
        <w:rPr>
          <w:sz w:val="22"/>
          <w:szCs w:val="22"/>
          <w:lang w:val="fr-FR"/>
        </w:rPr>
        <w:t xml:space="preserve"> et légalement </w:t>
      </w:r>
      <w:r w:rsidRPr="00417104">
        <w:rPr>
          <w:color w:val="212121"/>
          <w:sz w:val="22"/>
          <w:szCs w:val="22"/>
          <w:shd w:val="clear" w:color="auto" w:fill="FFFFFF"/>
          <w:lang w:val="fr-FR"/>
        </w:rPr>
        <w:t xml:space="preserve">installés </w:t>
      </w:r>
      <w:r w:rsidR="00223391">
        <w:rPr>
          <w:color w:val="212121"/>
          <w:sz w:val="22"/>
          <w:szCs w:val="22"/>
          <w:shd w:val="clear" w:color="auto" w:fill="FFFFFF"/>
          <w:lang w:val="fr-FR"/>
        </w:rPr>
        <w:t>en Mauritanie</w:t>
      </w:r>
      <w:r w:rsidRPr="00417104">
        <w:rPr>
          <w:color w:val="212121"/>
          <w:sz w:val="22"/>
          <w:szCs w:val="22"/>
          <w:shd w:val="clear" w:color="auto" w:fill="FFFFFF"/>
          <w:lang w:val="fr-FR"/>
        </w:rPr>
        <w:t xml:space="preserve"> et spécialisés</w:t>
      </w:r>
      <w:r w:rsidR="001C527D" w:rsidRPr="00417104">
        <w:rPr>
          <w:color w:val="212121"/>
          <w:sz w:val="22"/>
          <w:szCs w:val="22"/>
          <w:lang w:val="fr-FR"/>
        </w:rPr>
        <w:t xml:space="preserve"> dans</w:t>
      </w:r>
      <w:r w:rsidR="003448AC" w:rsidRPr="00417104">
        <w:rPr>
          <w:sz w:val="22"/>
          <w:szCs w:val="22"/>
          <w:lang w:val="fr-FR"/>
        </w:rPr>
        <w:t xml:space="preserve"> </w:t>
      </w:r>
      <w:r w:rsidR="00D729C1" w:rsidRPr="00417104">
        <w:rPr>
          <w:color w:val="212121"/>
          <w:sz w:val="22"/>
          <w:szCs w:val="22"/>
          <w:lang w:val="fr-FR"/>
        </w:rPr>
        <w:t xml:space="preserve">la </w:t>
      </w:r>
      <w:r w:rsidR="002D45BB" w:rsidRPr="00417104">
        <w:rPr>
          <w:color w:val="212121"/>
          <w:sz w:val="22"/>
          <w:szCs w:val="22"/>
          <w:lang w:val="fr-FR"/>
        </w:rPr>
        <w:t>commercialisation de véhicules et de pièces détachées</w:t>
      </w:r>
      <w:r w:rsidR="003448AC" w:rsidRPr="00417104">
        <w:rPr>
          <w:sz w:val="22"/>
          <w:szCs w:val="22"/>
          <w:lang w:val="fr-FR"/>
        </w:rPr>
        <w:t>.</w:t>
      </w:r>
      <w:r w:rsidR="00E92D72" w:rsidRPr="00417104">
        <w:rPr>
          <w:color w:val="212121"/>
          <w:sz w:val="22"/>
          <w:szCs w:val="22"/>
          <w:lang w:val="fr-FR"/>
        </w:rPr>
        <w:t xml:space="preserve"> </w:t>
      </w:r>
      <w:r w:rsidR="002D45BB" w:rsidRPr="00417104">
        <w:rPr>
          <w:color w:val="212121"/>
          <w:sz w:val="22"/>
          <w:szCs w:val="22"/>
          <w:lang w:val="fr-FR"/>
        </w:rPr>
        <w:t>Le but de cet appel d’offres est la fourniture d</w:t>
      </w:r>
      <w:r w:rsidR="007A75C5" w:rsidRPr="00417104">
        <w:rPr>
          <w:color w:val="212121"/>
          <w:sz w:val="22"/>
          <w:szCs w:val="22"/>
          <w:lang w:val="fr-FR"/>
        </w:rPr>
        <w:t xml:space="preserve">e </w:t>
      </w:r>
      <w:r w:rsidR="007A75C5" w:rsidRPr="00417104">
        <w:rPr>
          <w:b/>
          <w:bCs/>
          <w:color w:val="212121"/>
          <w:sz w:val="22"/>
          <w:szCs w:val="22"/>
          <w:lang w:val="fr-FR"/>
        </w:rPr>
        <w:t>deux</w:t>
      </w:r>
      <w:r w:rsidR="002D45BB" w:rsidRPr="00417104">
        <w:rPr>
          <w:b/>
          <w:color w:val="212121"/>
          <w:sz w:val="22"/>
          <w:szCs w:val="22"/>
          <w:lang w:val="fr-FR"/>
        </w:rPr>
        <w:t xml:space="preserve"> </w:t>
      </w:r>
      <w:r w:rsidR="002D45BB" w:rsidRPr="00417104">
        <w:rPr>
          <w:b/>
          <w:sz w:val="22"/>
          <w:szCs w:val="22"/>
          <w:lang w:val="fr-FR"/>
        </w:rPr>
        <w:t>Véhicules Utilitaires 4x4, Diesel et Manuel</w:t>
      </w:r>
      <w:r w:rsidR="002D45BB" w:rsidRPr="00417104">
        <w:rPr>
          <w:color w:val="212121"/>
          <w:sz w:val="22"/>
          <w:szCs w:val="22"/>
          <w:lang w:val="fr-FR"/>
        </w:rPr>
        <w:t xml:space="preserve">. Le soumissionnaire gagnant se chargera de faire les démarches nécessaires pour l’obtention de la </w:t>
      </w:r>
      <w:r w:rsidR="002D45BB" w:rsidRPr="00417104">
        <w:rPr>
          <w:b/>
          <w:color w:val="212121"/>
          <w:sz w:val="22"/>
          <w:szCs w:val="22"/>
          <w:lang w:val="fr-FR"/>
        </w:rPr>
        <w:t>carte grise</w:t>
      </w:r>
      <w:r w:rsidR="002D45BB" w:rsidRPr="00417104">
        <w:rPr>
          <w:color w:val="212121"/>
          <w:sz w:val="22"/>
          <w:szCs w:val="22"/>
          <w:lang w:val="fr-FR"/>
        </w:rPr>
        <w:t xml:space="preserve"> et de la </w:t>
      </w:r>
      <w:r w:rsidR="002D45BB" w:rsidRPr="00417104">
        <w:rPr>
          <w:b/>
          <w:color w:val="212121"/>
          <w:sz w:val="22"/>
          <w:szCs w:val="22"/>
          <w:lang w:val="fr-FR"/>
        </w:rPr>
        <w:t>plaque d’immatriculation</w:t>
      </w:r>
      <w:r w:rsidR="002D45BB" w:rsidRPr="00417104">
        <w:rPr>
          <w:color w:val="212121"/>
          <w:sz w:val="22"/>
          <w:szCs w:val="22"/>
          <w:lang w:val="fr-FR"/>
        </w:rPr>
        <w:t xml:space="preserve">. Les sociétés ou établissements soumissionnaires doivent disposer d’une expérience d’au moins </w:t>
      </w:r>
      <w:r w:rsidR="002D45BB" w:rsidRPr="00417104">
        <w:rPr>
          <w:b/>
          <w:color w:val="212121"/>
          <w:sz w:val="22"/>
          <w:szCs w:val="22"/>
          <w:lang w:val="fr-FR"/>
        </w:rPr>
        <w:t>5 ans</w:t>
      </w:r>
      <w:r w:rsidR="002D45BB" w:rsidRPr="00417104">
        <w:rPr>
          <w:color w:val="212121"/>
          <w:sz w:val="22"/>
          <w:szCs w:val="22"/>
          <w:lang w:val="fr-FR"/>
        </w:rPr>
        <w:t xml:space="preserve"> dans la vente et la commercialisation de véhicules et de pièces détachées.</w:t>
      </w:r>
    </w:p>
    <w:p w14:paraId="4A5CB3B9" w14:textId="77777777" w:rsidR="00B00E1F" w:rsidRPr="00417104" w:rsidRDefault="00B00E1F" w:rsidP="00906388">
      <w:pPr>
        <w:tabs>
          <w:tab w:val="left" w:pos="0"/>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rPr>
          <w:sz w:val="22"/>
          <w:szCs w:val="22"/>
          <w:lang w:val="fr-FR"/>
        </w:rPr>
      </w:pPr>
    </w:p>
    <w:p w14:paraId="6167AA74" w14:textId="77777777" w:rsidR="004F3D83" w:rsidRPr="00417104" w:rsidRDefault="004F3D83" w:rsidP="00906388">
      <w:pPr>
        <w:tabs>
          <w:tab w:val="left" w:pos="0"/>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ind w:left="-360" w:right="-451"/>
        <w:rPr>
          <w:sz w:val="22"/>
          <w:szCs w:val="22"/>
          <w:lang w:val="fr-FR"/>
        </w:rPr>
      </w:pPr>
    </w:p>
    <w:p w14:paraId="610313B5" w14:textId="43A14252" w:rsidR="00B00E1F" w:rsidRDefault="001A3F0C" w:rsidP="001F6730">
      <w:pPr>
        <w:numPr>
          <w:ilvl w:val="0"/>
          <w:numId w:val="5"/>
        </w:numPr>
        <w:suppressAutoHyphens/>
        <w:overflowPunct w:val="0"/>
        <w:autoSpaceDE w:val="0"/>
        <w:jc w:val="both"/>
        <w:rPr>
          <w:b/>
          <w:caps/>
          <w:sz w:val="22"/>
          <w:szCs w:val="22"/>
          <w:u w:val="single"/>
          <w:lang w:val="fr-FR"/>
        </w:rPr>
      </w:pPr>
      <w:r w:rsidRPr="00417104">
        <w:rPr>
          <w:b/>
          <w:caps/>
          <w:sz w:val="22"/>
          <w:szCs w:val="22"/>
          <w:u w:val="single"/>
          <w:lang w:val="fr-FR"/>
        </w:rPr>
        <w:t>INTRODUCTION/CONTEXTE</w:t>
      </w:r>
    </w:p>
    <w:p w14:paraId="1C7A0D5F" w14:textId="77777777" w:rsidR="00AE56F7" w:rsidRPr="00417104" w:rsidRDefault="00AE56F7" w:rsidP="00AE56F7">
      <w:pPr>
        <w:suppressAutoHyphens/>
        <w:overflowPunct w:val="0"/>
        <w:autoSpaceDE w:val="0"/>
        <w:ind w:left="720"/>
        <w:jc w:val="both"/>
        <w:rPr>
          <w:b/>
          <w:caps/>
          <w:sz w:val="22"/>
          <w:szCs w:val="22"/>
          <w:u w:val="single"/>
          <w:lang w:val="fr-FR"/>
        </w:rPr>
      </w:pPr>
    </w:p>
    <w:p w14:paraId="498D91A5" w14:textId="77777777" w:rsidR="00AE56F7" w:rsidRPr="005A116A" w:rsidRDefault="00AE56F7" w:rsidP="00AE56F7">
      <w:pPr>
        <w:pStyle w:val="paragraph"/>
        <w:shd w:val="clear" w:color="auto" w:fill="FFFFFF" w:themeFill="background1"/>
        <w:spacing w:before="0" w:beforeAutospacing="0" w:after="0" w:afterAutospacing="0"/>
        <w:ind w:left="720"/>
        <w:textAlignment w:val="baseline"/>
        <w:rPr>
          <w:sz w:val="22"/>
          <w:szCs w:val="22"/>
          <w:lang w:val="fr-FR"/>
        </w:rPr>
      </w:pPr>
      <w:r w:rsidRPr="005A116A">
        <w:rPr>
          <w:rStyle w:val="normaltextrun"/>
          <w:color w:val="212121"/>
          <w:sz w:val="22"/>
          <w:szCs w:val="22"/>
          <w:lang w:val="fr-FR"/>
        </w:rPr>
        <w:t>Counterpart International est une organisation Américaine non-gouvernementale intervenant dans le secteur du développement international et travaille en étroite collaboration avec des individus, des organisations et des réseaux du monde entier qui se sont engagés à créer le bien social. </w:t>
      </w:r>
      <w:r w:rsidRPr="005A116A">
        <w:rPr>
          <w:rStyle w:val="normaltextrun"/>
          <w:color w:val="000000" w:themeColor="text1"/>
          <w:sz w:val="22"/>
          <w:szCs w:val="22"/>
          <w:lang w:val="fr-FR"/>
        </w:rPr>
        <w:t>Counterpart International, à travers ses partenaires, œuvre pour une gouvernance plus ouverte et plus participative, l’accès des communautés à l'éducation, la protection des ressources naturelles, la résilience aux changements climatiques et l'amélioration des moyens de subsistance. Counterpart met actuellement en œuvre des programmes dans 22 pays et emploie près de 1000 personnes dans le monde.</w:t>
      </w:r>
    </w:p>
    <w:p w14:paraId="57194B7E" w14:textId="77777777" w:rsidR="00AE56F7" w:rsidRPr="005A116A" w:rsidRDefault="00AE56F7" w:rsidP="00AE56F7">
      <w:pPr>
        <w:pStyle w:val="paragraph"/>
        <w:shd w:val="clear" w:color="auto" w:fill="FFFFFF" w:themeFill="background1"/>
        <w:spacing w:before="0" w:beforeAutospacing="0" w:after="0" w:afterAutospacing="0"/>
        <w:ind w:left="720"/>
        <w:jc w:val="both"/>
        <w:textAlignment w:val="baseline"/>
        <w:rPr>
          <w:sz w:val="22"/>
          <w:szCs w:val="22"/>
          <w:lang w:val="fr-FR"/>
        </w:rPr>
      </w:pPr>
    </w:p>
    <w:p w14:paraId="007217D7" w14:textId="77777777" w:rsidR="00AE56F7" w:rsidRPr="005A116A" w:rsidRDefault="00AE56F7" w:rsidP="00AE56F7">
      <w:pPr>
        <w:pStyle w:val="paragraph"/>
        <w:shd w:val="clear" w:color="auto" w:fill="FFFFFF" w:themeFill="background1"/>
        <w:spacing w:before="0" w:beforeAutospacing="0" w:after="0" w:afterAutospacing="0"/>
        <w:ind w:left="720"/>
        <w:jc w:val="both"/>
        <w:textAlignment w:val="baseline"/>
        <w:rPr>
          <w:rStyle w:val="normaltextrun"/>
          <w:sz w:val="22"/>
          <w:szCs w:val="22"/>
          <w:lang w:val="fr-FR"/>
        </w:rPr>
      </w:pPr>
      <w:r w:rsidRPr="005A116A">
        <w:rPr>
          <w:rStyle w:val="normaltextrun"/>
          <w:sz w:val="22"/>
          <w:szCs w:val="22"/>
          <w:lang w:val="fr-FR"/>
        </w:rPr>
        <w:t>En Mauritanie, Counterpart et ses partenaires mettent en œuvre un programme quinquennal financé par USDA. Ce programme vise à aider le gouvernement mauritanien à lutter contre la faim, à améliorer la santé et à renforcer le système d'enseignement fondamental par le biais d'un programme d'alimentation scolaire.</w:t>
      </w:r>
    </w:p>
    <w:p w14:paraId="34093845" w14:textId="77777777" w:rsidR="00AE56F7" w:rsidRPr="005A116A" w:rsidRDefault="00AE56F7" w:rsidP="00AE56F7">
      <w:pPr>
        <w:pStyle w:val="paragraph"/>
        <w:shd w:val="clear" w:color="auto" w:fill="FFFFFF" w:themeFill="background1"/>
        <w:spacing w:before="0" w:beforeAutospacing="0" w:after="0" w:afterAutospacing="0"/>
        <w:ind w:left="720"/>
        <w:jc w:val="both"/>
        <w:textAlignment w:val="baseline"/>
        <w:rPr>
          <w:rStyle w:val="normaltextrun"/>
          <w:sz w:val="22"/>
          <w:szCs w:val="22"/>
          <w:lang w:val="fr-FR"/>
        </w:rPr>
      </w:pPr>
    </w:p>
    <w:p w14:paraId="3B6DC1EC" w14:textId="152A49E8" w:rsidR="00591C40" w:rsidRPr="00AE56F7" w:rsidRDefault="00AE56F7" w:rsidP="00AE56F7">
      <w:pPr>
        <w:pStyle w:val="Paragraphedeliste"/>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fr-FR"/>
        </w:rPr>
      </w:pPr>
      <w:r w:rsidRPr="00AE56F7">
        <w:rPr>
          <w:sz w:val="22"/>
          <w:szCs w:val="22"/>
          <w:lang w:val="fr-FR"/>
        </w:rPr>
        <w:t>Counterpart International (ci-après dénommée Counterpart) sollicite des candidatures pour les services décrits dans le présent appel d’offres. Ces services sont requis dans le cadre du programme McGovern-Dole Food for Education financé par le Département de l'Agriculture des Etats-Unis ci-après « USDA </w:t>
      </w:r>
      <w:r w:rsidRPr="00AE56F7">
        <w:rPr>
          <w:color w:val="212121"/>
          <w:sz w:val="22"/>
          <w:szCs w:val="22"/>
          <w:lang w:val="fr-FR"/>
        </w:rPr>
        <w:t xml:space="preserve"> </w:t>
      </w:r>
      <w:r w:rsidR="4AC60BBD" w:rsidRPr="00AE56F7">
        <w:rPr>
          <w:color w:val="212121"/>
          <w:sz w:val="22"/>
          <w:szCs w:val="22"/>
          <w:lang w:val="fr-FR"/>
        </w:rPr>
        <w:t>À la suite de cette phase de demande de offres, COUNTERPART émettra un contrat d</w:t>
      </w:r>
      <w:r w:rsidR="006C2A98" w:rsidRPr="00AE56F7">
        <w:rPr>
          <w:color w:val="212121"/>
          <w:sz w:val="22"/>
          <w:szCs w:val="22"/>
          <w:lang w:val="fr-FR"/>
        </w:rPr>
        <w:t xml:space="preserve">’achat </w:t>
      </w:r>
      <w:r w:rsidR="4AC60BBD" w:rsidRPr="00AE56F7">
        <w:rPr>
          <w:color w:val="212121"/>
          <w:sz w:val="22"/>
          <w:szCs w:val="22"/>
          <w:lang w:val="fr-FR"/>
        </w:rPr>
        <w:t>au soumissionnaire retenu.</w:t>
      </w:r>
    </w:p>
    <w:p w14:paraId="6C40CB7A" w14:textId="583907C9" w:rsidR="0021678A" w:rsidRDefault="0021678A">
      <w:pPr>
        <w:spacing w:after="160" w:line="259" w:lineRule="auto"/>
        <w:rPr>
          <w:color w:val="212121"/>
          <w:sz w:val="22"/>
          <w:szCs w:val="22"/>
          <w:lang w:val="fr-FR"/>
        </w:rPr>
      </w:pPr>
      <w:r>
        <w:rPr>
          <w:color w:val="212121"/>
          <w:sz w:val="22"/>
          <w:szCs w:val="22"/>
          <w:lang w:val="fr-FR"/>
        </w:rPr>
        <w:br w:type="page"/>
      </w:r>
    </w:p>
    <w:p w14:paraId="1EEC8715" w14:textId="77777777" w:rsidR="00191085" w:rsidRPr="00417104" w:rsidRDefault="00191085" w:rsidP="4AC60B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212121"/>
          <w:sz w:val="22"/>
          <w:szCs w:val="22"/>
          <w:lang w:val="fr-FR"/>
        </w:rPr>
      </w:pPr>
    </w:p>
    <w:p w14:paraId="2E39AB68" w14:textId="77777777" w:rsidR="00191085" w:rsidRPr="00417104" w:rsidRDefault="00191085" w:rsidP="004E1998">
      <w:pPr>
        <w:numPr>
          <w:ilvl w:val="0"/>
          <w:numId w:val="5"/>
        </w:numPr>
        <w:suppressAutoHyphens/>
        <w:overflowPunct w:val="0"/>
        <w:autoSpaceDE w:val="0"/>
        <w:jc w:val="both"/>
        <w:rPr>
          <w:b/>
          <w:caps/>
          <w:sz w:val="22"/>
          <w:szCs w:val="22"/>
          <w:u w:val="single"/>
          <w:lang w:val="fr-FR"/>
        </w:rPr>
      </w:pPr>
      <w:r w:rsidRPr="00417104">
        <w:rPr>
          <w:b/>
          <w:caps/>
          <w:sz w:val="22"/>
          <w:szCs w:val="22"/>
          <w:u w:val="single"/>
          <w:lang w:val="fr-FR"/>
        </w:rPr>
        <w:t>PAYS DE SOURCE ÉLIGIBLES AUX BIENS ET SERVICES</w:t>
      </w:r>
    </w:p>
    <w:p w14:paraId="75719104" w14:textId="77777777" w:rsidR="00191085" w:rsidRPr="00417104" w:rsidRDefault="00191085" w:rsidP="00191085">
      <w:pPr>
        <w:jc w:val="both"/>
        <w:rPr>
          <w:sz w:val="22"/>
          <w:szCs w:val="22"/>
          <w:lang w:val="fr-FR"/>
        </w:rPr>
      </w:pPr>
    </w:p>
    <w:p w14:paraId="20D5374C" w14:textId="198F171E" w:rsidR="00191085" w:rsidRPr="00417104" w:rsidRDefault="00191085" w:rsidP="00B07C31">
      <w:pPr>
        <w:numPr>
          <w:ilvl w:val="0"/>
          <w:numId w:val="25"/>
        </w:numPr>
        <w:spacing w:after="200" w:line="276" w:lineRule="auto"/>
        <w:contextualSpacing/>
        <w:jc w:val="both"/>
        <w:rPr>
          <w:rFonts w:eastAsia="Cambria"/>
          <w:sz w:val="22"/>
          <w:szCs w:val="22"/>
          <w:lang w:val="fr-FR"/>
        </w:rPr>
      </w:pPr>
      <w:r w:rsidRPr="00417104">
        <w:rPr>
          <w:rFonts w:eastAsia="Cambria"/>
          <w:sz w:val="22"/>
          <w:szCs w:val="22"/>
          <w:lang w:val="fr-FR"/>
        </w:rPr>
        <w:t>L</w:t>
      </w:r>
      <w:r w:rsidR="00CE18FE" w:rsidRPr="00417104">
        <w:rPr>
          <w:rFonts w:eastAsia="Cambria"/>
          <w:sz w:val="22"/>
          <w:szCs w:val="22"/>
          <w:lang w:val="fr-FR"/>
        </w:rPr>
        <w:t>e soumissionnaire</w:t>
      </w:r>
      <w:r w:rsidRPr="00417104">
        <w:rPr>
          <w:rFonts w:eastAsia="Cambria"/>
          <w:sz w:val="22"/>
          <w:szCs w:val="22"/>
          <w:lang w:val="fr-FR"/>
        </w:rPr>
        <w:t xml:space="preserve"> doit être issu de fournisseurs éligibles, régulièrement et légalement installés au </w:t>
      </w:r>
      <w:r w:rsidR="005039EC">
        <w:rPr>
          <w:rFonts w:eastAsia="Cambria"/>
          <w:sz w:val="22"/>
          <w:szCs w:val="22"/>
          <w:lang w:val="fr-FR"/>
        </w:rPr>
        <w:t>Mauritania</w:t>
      </w:r>
    </w:p>
    <w:p w14:paraId="2EB7275E" w14:textId="77777777" w:rsidR="00191085" w:rsidRPr="00417104" w:rsidRDefault="00191085" w:rsidP="00B07C31">
      <w:pPr>
        <w:numPr>
          <w:ilvl w:val="0"/>
          <w:numId w:val="25"/>
        </w:numPr>
        <w:spacing w:after="200" w:line="276" w:lineRule="auto"/>
        <w:contextualSpacing/>
        <w:jc w:val="both"/>
        <w:rPr>
          <w:rFonts w:eastAsia="Cambria"/>
          <w:sz w:val="22"/>
          <w:szCs w:val="22"/>
          <w:lang w:val="fr-FR"/>
        </w:rPr>
      </w:pPr>
      <w:r w:rsidRPr="00417104">
        <w:rPr>
          <w:rFonts w:eastAsia="Cambria"/>
          <w:sz w:val="22"/>
          <w:szCs w:val="22"/>
          <w:lang w:val="fr-FR"/>
        </w:rPr>
        <w:t>Les soumissionnaires seront considérés comme inéligibles s'ils sont actuellement suspendus, exclus ou réputés inéligibles, comme indiqué sur la liste des sites ci-dessous:</w:t>
      </w:r>
    </w:p>
    <w:p w14:paraId="436E02F0" w14:textId="77777777" w:rsidR="00191085" w:rsidRPr="00417104" w:rsidRDefault="00191085" w:rsidP="00B07C31">
      <w:pPr>
        <w:numPr>
          <w:ilvl w:val="1"/>
          <w:numId w:val="24"/>
        </w:numPr>
        <w:spacing w:after="200" w:line="276" w:lineRule="auto"/>
        <w:contextualSpacing/>
        <w:jc w:val="both"/>
        <w:rPr>
          <w:rFonts w:eastAsia="Cambria"/>
          <w:sz w:val="22"/>
          <w:szCs w:val="22"/>
          <w:lang w:val="fr-FR"/>
        </w:rPr>
      </w:pPr>
      <w:r w:rsidRPr="00417104">
        <w:rPr>
          <w:rFonts w:eastAsia="Cambria"/>
          <w:sz w:val="22"/>
          <w:szCs w:val="22"/>
          <w:lang w:val="fr-FR"/>
        </w:rPr>
        <w:t>www.SAM.gov, par entité ou par individu, et/ou</w:t>
      </w:r>
    </w:p>
    <w:p w14:paraId="6E737718" w14:textId="77777777" w:rsidR="00191085" w:rsidRPr="00417104" w:rsidRDefault="00191085" w:rsidP="00B07C31">
      <w:pPr>
        <w:numPr>
          <w:ilvl w:val="1"/>
          <w:numId w:val="24"/>
        </w:numPr>
        <w:spacing w:after="200" w:line="276" w:lineRule="auto"/>
        <w:contextualSpacing/>
        <w:jc w:val="both"/>
        <w:rPr>
          <w:rFonts w:eastAsia="Cambria"/>
          <w:sz w:val="22"/>
          <w:szCs w:val="22"/>
          <w:lang w:val="fr-FR"/>
        </w:rPr>
      </w:pPr>
      <w:r w:rsidRPr="00417104">
        <w:rPr>
          <w:rFonts w:eastAsia="Cambria"/>
          <w:sz w:val="22"/>
          <w:szCs w:val="22"/>
          <w:lang w:val="fr-FR"/>
        </w:rPr>
        <w:t>Liste des personnes spécialement désignées et des personnes bloquées par le Trésor américain (à l’adresse : http://www.treasury.gov/resource-center/sanctions/SDN-List/Pages/default.aspx), et/ou</w:t>
      </w:r>
    </w:p>
    <w:p w14:paraId="5EACBF9D" w14:textId="77777777" w:rsidR="00191085" w:rsidRPr="00417104" w:rsidRDefault="00191085" w:rsidP="00B07C31">
      <w:pPr>
        <w:numPr>
          <w:ilvl w:val="1"/>
          <w:numId w:val="24"/>
        </w:numPr>
        <w:spacing w:after="200" w:line="276" w:lineRule="auto"/>
        <w:contextualSpacing/>
        <w:jc w:val="both"/>
        <w:rPr>
          <w:rFonts w:eastAsia="Cambria"/>
          <w:sz w:val="22"/>
          <w:szCs w:val="22"/>
          <w:lang w:val="fr-FR"/>
        </w:rPr>
      </w:pPr>
      <w:r w:rsidRPr="00417104">
        <w:rPr>
          <w:rFonts w:eastAsia="Cambria"/>
          <w:sz w:val="22"/>
          <w:szCs w:val="22"/>
          <w:lang w:val="fr-FR"/>
        </w:rPr>
        <w:t xml:space="preserve">Les personnes ou entités figurant sur la liste de désignation de sécurité des Nations Unies ou sur celle-ci (à l'adresse suivante : </w:t>
      </w:r>
      <w:hyperlink r:id="rId12" w:history="1">
        <w:r w:rsidRPr="00417104">
          <w:rPr>
            <w:rFonts w:eastAsia="Cambria"/>
            <w:color w:val="0563C1" w:themeColor="hyperlink"/>
            <w:sz w:val="22"/>
            <w:szCs w:val="22"/>
            <w:u w:val="single"/>
            <w:lang w:val="fr-FR"/>
          </w:rPr>
          <w:t>http://www.un.org/sc/committees/1267/aq_sanctions_list.shtml</w:t>
        </w:r>
      </w:hyperlink>
      <w:r w:rsidRPr="00417104">
        <w:rPr>
          <w:rFonts w:eastAsia="Cambria"/>
          <w:sz w:val="22"/>
          <w:szCs w:val="22"/>
          <w:lang w:val="fr-FR"/>
        </w:rPr>
        <w:t>).</w:t>
      </w:r>
    </w:p>
    <w:p w14:paraId="504721EE" w14:textId="7955EDBC" w:rsidR="00DD5B3C" w:rsidRDefault="00DD5B3C" w:rsidP="00D52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212121"/>
          <w:sz w:val="22"/>
          <w:szCs w:val="22"/>
          <w:lang w:val="fr-FR"/>
        </w:rPr>
      </w:pPr>
    </w:p>
    <w:p w14:paraId="708E4D70" w14:textId="77777777" w:rsidR="0021678A" w:rsidRPr="00417104" w:rsidRDefault="0021678A" w:rsidP="00D52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212121"/>
          <w:sz w:val="22"/>
          <w:szCs w:val="22"/>
          <w:lang w:val="fr-FR"/>
        </w:rPr>
      </w:pPr>
    </w:p>
    <w:p w14:paraId="53ED9887" w14:textId="3422A615" w:rsidR="00DD5B3C" w:rsidRPr="00417104" w:rsidRDefault="006C2A98" w:rsidP="004E1998">
      <w:pPr>
        <w:numPr>
          <w:ilvl w:val="0"/>
          <w:numId w:val="5"/>
        </w:numPr>
        <w:suppressAutoHyphens/>
        <w:overflowPunct w:val="0"/>
        <w:autoSpaceDE w:val="0"/>
        <w:jc w:val="both"/>
        <w:rPr>
          <w:sz w:val="22"/>
          <w:szCs w:val="22"/>
          <w:lang w:val="fr-FR"/>
        </w:rPr>
      </w:pPr>
      <w:r w:rsidRPr="00417104">
        <w:rPr>
          <w:b/>
          <w:caps/>
          <w:sz w:val="22"/>
          <w:szCs w:val="22"/>
          <w:u w:val="single"/>
          <w:lang w:val="fr-FR"/>
        </w:rPr>
        <w:t>SPE</w:t>
      </w:r>
      <w:r w:rsidRPr="00417104">
        <w:rPr>
          <w:b/>
          <w:bCs/>
          <w:caps/>
          <w:sz w:val="22"/>
          <w:szCs w:val="22"/>
          <w:u w:val="single"/>
          <w:lang w:val="fr-FR"/>
        </w:rPr>
        <w:t xml:space="preserve">CIFICATIONS TECHNIQUES </w:t>
      </w:r>
      <w:r w:rsidR="002D45BB" w:rsidRPr="00417104">
        <w:rPr>
          <w:b/>
          <w:bCs/>
          <w:caps/>
          <w:sz w:val="22"/>
          <w:szCs w:val="22"/>
          <w:u w:val="single"/>
          <w:lang w:val="fr-FR"/>
        </w:rPr>
        <w:t>D</w:t>
      </w:r>
      <w:r w:rsidR="004C301D" w:rsidRPr="00417104">
        <w:rPr>
          <w:b/>
          <w:bCs/>
          <w:caps/>
          <w:sz w:val="22"/>
          <w:szCs w:val="22"/>
          <w:u w:val="single"/>
          <w:lang w:val="fr-FR"/>
        </w:rPr>
        <w:t>ES</w:t>
      </w:r>
      <w:r w:rsidR="002D45BB" w:rsidRPr="00417104">
        <w:rPr>
          <w:b/>
          <w:bCs/>
          <w:caps/>
          <w:sz w:val="22"/>
          <w:szCs w:val="22"/>
          <w:u w:val="single"/>
          <w:lang w:val="fr-FR"/>
        </w:rPr>
        <w:t xml:space="preserve"> VEHICULE</w:t>
      </w:r>
      <w:r w:rsidR="004C301D" w:rsidRPr="00417104">
        <w:rPr>
          <w:b/>
          <w:bCs/>
          <w:caps/>
          <w:sz w:val="22"/>
          <w:szCs w:val="22"/>
          <w:u w:val="single"/>
          <w:lang w:val="fr-FR"/>
        </w:rPr>
        <w:t>S</w:t>
      </w:r>
    </w:p>
    <w:p w14:paraId="794F47AB" w14:textId="717D59B6" w:rsidR="002D45BB" w:rsidRPr="00417104" w:rsidRDefault="002D45BB" w:rsidP="0021678A">
      <w:pPr>
        <w:suppressAutoHyphens/>
        <w:overflowPunct w:val="0"/>
        <w:autoSpaceDE w:val="0"/>
        <w:jc w:val="both"/>
        <w:rPr>
          <w:b/>
          <w:bCs/>
          <w:caps/>
          <w:sz w:val="22"/>
          <w:szCs w:val="22"/>
          <w:u w:val="single"/>
          <w:lang w:val="fr-FR"/>
        </w:rPr>
      </w:pPr>
    </w:p>
    <w:p w14:paraId="453F641C" w14:textId="206AA106" w:rsidR="002D45BB" w:rsidRPr="00417104" w:rsidRDefault="002D45BB" w:rsidP="002D45BB">
      <w:pPr>
        <w:rPr>
          <w:color w:val="212121"/>
          <w:sz w:val="22"/>
          <w:szCs w:val="22"/>
          <w:lang w:val="fr-FR"/>
        </w:rPr>
      </w:pPr>
      <w:r w:rsidRPr="00417104">
        <w:rPr>
          <w:sz w:val="22"/>
          <w:szCs w:val="22"/>
          <w:lang w:val="fr-FR"/>
        </w:rPr>
        <w:t xml:space="preserve">Counterpart recherche un fournisseur ou un établissement capable de lui fournir </w:t>
      </w:r>
      <w:r w:rsidRPr="00417104">
        <w:rPr>
          <w:b/>
          <w:color w:val="212121"/>
          <w:sz w:val="22"/>
          <w:szCs w:val="22"/>
          <w:lang w:val="fr-FR"/>
        </w:rPr>
        <w:t>0</w:t>
      </w:r>
      <w:r w:rsidR="00A93E2A" w:rsidRPr="00417104">
        <w:rPr>
          <w:b/>
          <w:color w:val="212121"/>
          <w:sz w:val="22"/>
          <w:szCs w:val="22"/>
          <w:lang w:val="fr-FR"/>
        </w:rPr>
        <w:t>2</w:t>
      </w:r>
      <w:r w:rsidRPr="00417104">
        <w:rPr>
          <w:b/>
          <w:color w:val="212121"/>
          <w:sz w:val="22"/>
          <w:szCs w:val="22"/>
          <w:lang w:val="fr-FR"/>
        </w:rPr>
        <w:t xml:space="preserve"> </w:t>
      </w:r>
      <w:r w:rsidRPr="00417104">
        <w:rPr>
          <w:b/>
          <w:sz w:val="22"/>
          <w:szCs w:val="22"/>
          <w:lang w:val="fr-FR"/>
        </w:rPr>
        <w:t>Véhicule</w:t>
      </w:r>
      <w:r w:rsidR="00A93E2A" w:rsidRPr="00417104">
        <w:rPr>
          <w:b/>
          <w:sz w:val="22"/>
          <w:szCs w:val="22"/>
          <w:lang w:val="fr-FR"/>
        </w:rPr>
        <w:t>s</w:t>
      </w:r>
      <w:r w:rsidRPr="00417104">
        <w:rPr>
          <w:b/>
          <w:sz w:val="22"/>
          <w:szCs w:val="22"/>
          <w:lang w:val="fr-FR"/>
        </w:rPr>
        <w:t xml:space="preserve"> Utilitaire</w:t>
      </w:r>
      <w:r w:rsidR="00A93E2A" w:rsidRPr="00417104">
        <w:rPr>
          <w:b/>
          <w:sz w:val="22"/>
          <w:szCs w:val="22"/>
          <w:lang w:val="fr-FR"/>
        </w:rPr>
        <w:t>s</w:t>
      </w:r>
      <w:r w:rsidRPr="00417104">
        <w:rPr>
          <w:b/>
          <w:sz w:val="22"/>
          <w:szCs w:val="22"/>
          <w:lang w:val="fr-FR"/>
        </w:rPr>
        <w:t xml:space="preserve"> 4x4, Diesel et Manuel</w:t>
      </w:r>
      <w:r w:rsidRPr="00417104">
        <w:rPr>
          <w:color w:val="212121"/>
          <w:sz w:val="22"/>
          <w:szCs w:val="22"/>
          <w:lang w:val="fr-FR"/>
        </w:rPr>
        <w:t xml:space="preserve"> suivant les spécifications techniques suivantes :</w:t>
      </w:r>
    </w:p>
    <w:p w14:paraId="2BF0694E" w14:textId="77777777" w:rsidR="002D45BB" w:rsidRPr="00417104" w:rsidRDefault="002D45BB" w:rsidP="002D45BB">
      <w:pPr>
        <w:rPr>
          <w:sz w:val="22"/>
          <w:szCs w:val="22"/>
          <w:lang w:val="fr-FR"/>
        </w:rPr>
      </w:pPr>
    </w:p>
    <w:p w14:paraId="410494BA" w14:textId="2D8A41BD" w:rsidR="002D45BB" w:rsidRPr="009C44D0" w:rsidRDefault="009C44D0" w:rsidP="002D45BB">
      <w:pPr>
        <w:rPr>
          <w:b/>
          <w:bCs/>
          <w:sz w:val="22"/>
          <w:szCs w:val="22"/>
        </w:rPr>
      </w:pPr>
      <w:r w:rsidRPr="009C44D0">
        <w:rPr>
          <w:b/>
          <w:bCs/>
          <w:sz w:val="22"/>
          <w:szCs w:val="22"/>
        </w:rPr>
        <w:t>Quantité:</w:t>
      </w:r>
      <w:r w:rsidR="002D45BB" w:rsidRPr="009C44D0">
        <w:rPr>
          <w:b/>
          <w:bCs/>
          <w:sz w:val="22"/>
          <w:szCs w:val="22"/>
        </w:rPr>
        <w:t xml:space="preserve"> </w:t>
      </w:r>
      <w:r w:rsidR="00AE56F7" w:rsidRPr="009C44D0">
        <w:rPr>
          <w:b/>
          <w:bCs/>
          <w:sz w:val="22"/>
          <w:szCs w:val="22"/>
        </w:rPr>
        <w:t>2</w:t>
      </w:r>
    </w:p>
    <w:p w14:paraId="0F329F80" w14:textId="639EBA8C" w:rsidR="002D45BB" w:rsidRPr="00417104" w:rsidRDefault="002D45BB" w:rsidP="002D45BB">
      <w:pPr>
        <w:rPr>
          <w:sz w:val="22"/>
          <w:szCs w:val="22"/>
          <w:lang w:val="fr-FR"/>
        </w:rPr>
      </w:pPr>
    </w:p>
    <w:tbl>
      <w:tblPr>
        <w:tblW w:w="10094" w:type="dxa"/>
        <w:tblLook w:val="04A0" w:firstRow="1" w:lastRow="0" w:firstColumn="1" w:lastColumn="0" w:noHBand="0" w:noVBand="1"/>
      </w:tblPr>
      <w:tblGrid>
        <w:gridCol w:w="4310"/>
        <w:gridCol w:w="4410"/>
        <w:gridCol w:w="1350"/>
        <w:gridCol w:w="16"/>
        <w:gridCol w:w="8"/>
      </w:tblGrid>
      <w:tr w:rsidR="00A54916" w:rsidRPr="00417104" w14:paraId="68CA403C" w14:textId="77777777" w:rsidTr="330EA157">
        <w:trPr>
          <w:gridAfter w:val="2"/>
          <w:wAfter w:w="24" w:type="dxa"/>
          <w:trHeight w:val="310"/>
        </w:trPr>
        <w:tc>
          <w:tcPr>
            <w:tcW w:w="4310" w:type="dxa"/>
            <w:tcBorders>
              <w:top w:val="single" w:sz="8" w:space="0" w:color="auto"/>
              <w:left w:val="single" w:sz="8" w:space="0" w:color="auto"/>
              <w:bottom w:val="single" w:sz="8" w:space="0" w:color="auto"/>
              <w:right w:val="single" w:sz="8" w:space="0" w:color="auto"/>
            </w:tcBorders>
            <w:shd w:val="clear" w:color="auto" w:fill="FFC000" w:themeFill="accent4"/>
            <w:noWrap/>
            <w:vAlign w:val="center"/>
            <w:hideMark/>
          </w:tcPr>
          <w:p w14:paraId="72B05EEA" w14:textId="77777777" w:rsidR="00A54916" w:rsidRPr="00417104" w:rsidRDefault="00A54916" w:rsidP="00A54916">
            <w:pPr>
              <w:jc w:val="center"/>
              <w:rPr>
                <w:b/>
                <w:bCs/>
                <w:color w:val="000000"/>
              </w:rPr>
            </w:pPr>
            <w:r w:rsidRPr="00417104">
              <w:rPr>
                <w:rFonts w:eastAsia="Calibri"/>
                <w:b/>
                <w:bCs/>
                <w:szCs w:val="22"/>
              </w:rPr>
              <w:t>Information</w:t>
            </w:r>
          </w:p>
        </w:tc>
        <w:tc>
          <w:tcPr>
            <w:tcW w:w="4410" w:type="dxa"/>
            <w:tcBorders>
              <w:top w:val="single" w:sz="8" w:space="0" w:color="auto"/>
              <w:left w:val="nil"/>
              <w:bottom w:val="single" w:sz="8" w:space="0" w:color="auto"/>
              <w:right w:val="nil"/>
            </w:tcBorders>
            <w:shd w:val="clear" w:color="auto" w:fill="FFC000" w:themeFill="accent4"/>
            <w:noWrap/>
            <w:vAlign w:val="center"/>
            <w:hideMark/>
          </w:tcPr>
          <w:p w14:paraId="73361BC9" w14:textId="77777777" w:rsidR="00A54916" w:rsidRPr="00417104" w:rsidRDefault="00A54916" w:rsidP="00A54916">
            <w:pPr>
              <w:jc w:val="center"/>
              <w:rPr>
                <w:b/>
                <w:bCs/>
                <w:color w:val="000000"/>
              </w:rPr>
            </w:pPr>
            <w:r w:rsidRPr="00417104">
              <w:rPr>
                <w:rFonts w:eastAsia="Calibri"/>
                <w:b/>
                <w:bCs/>
                <w:szCs w:val="22"/>
              </w:rPr>
              <w:t>Recommandées</w:t>
            </w:r>
          </w:p>
        </w:tc>
        <w:tc>
          <w:tcPr>
            <w:tcW w:w="1350" w:type="dxa"/>
            <w:tcBorders>
              <w:top w:val="single" w:sz="8" w:space="0" w:color="auto"/>
              <w:left w:val="single" w:sz="8" w:space="0" w:color="auto"/>
              <w:bottom w:val="single" w:sz="8" w:space="0" w:color="auto"/>
              <w:right w:val="single" w:sz="8" w:space="0" w:color="auto"/>
            </w:tcBorders>
            <w:shd w:val="clear" w:color="auto" w:fill="FFC000" w:themeFill="accent4"/>
            <w:noWrap/>
            <w:vAlign w:val="center"/>
            <w:hideMark/>
          </w:tcPr>
          <w:p w14:paraId="7DD4D3B2" w14:textId="77777777" w:rsidR="00A54916" w:rsidRPr="00417104" w:rsidRDefault="00A54916" w:rsidP="00A54916">
            <w:pPr>
              <w:jc w:val="center"/>
              <w:rPr>
                <w:b/>
                <w:bCs/>
                <w:color w:val="000000"/>
              </w:rPr>
            </w:pPr>
            <w:r w:rsidRPr="00417104">
              <w:rPr>
                <w:rFonts w:eastAsia="Calibri"/>
                <w:b/>
                <w:bCs/>
                <w:szCs w:val="22"/>
              </w:rPr>
              <w:t>Maximum</w:t>
            </w:r>
          </w:p>
        </w:tc>
      </w:tr>
      <w:tr w:rsidR="00A54916" w:rsidRPr="00417104" w14:paraId="0AB0FE78"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320F1F48" w14:textId="2176A521" w:rsidR="00A54916" w:rsidRPr="00417104" w:rsidRDefault="00A54916" w:rsidP="00A54916">
            <w:pPr>
              <w:jc w:val="center"/>
              <w:rPr>
                <w:color w:val="000000"/>
                <w:sz w:val="22"/>
                <w:szCs w:val="22"/>
              </w:rPr>
            </w:pPr>
          </w:p>
        </w:tc>
        <w:tc>
          <w:tcPr>
            <w:tcW w:w="4410" w:type="dxa"/>
            <w:tcBorders>
              <w:top w:val="nil"/>
              <w:left w:val="nil"/>
              <w:bottom w:val="single" w:sz="8" w:space="0" w:color="auto"/>
              <w:right w:val="nil"/>
            </w:tcBorders>
            <w:shd w:val="clear" w:color="auto" w:fill="auto"/>
            <w:noWrap/>
            <w:vAlign w:val="center"/>
            <w:hideMark/>
          </w:tcPr>
          <w:p w14:paraId="092FCCB3" w14:textId="5FA9A48D" w:rsidR="00A54916" w:rsidRPr="00417104" w:rsidRDefault="00A54916" w:rsidP="00A54916">
            <w:pPr>
              <w:jc w:val="center"/>
              <w:rPr>
                <w:color w:val="000000"/>
                <w:sz w:val="22"/>
                <w:szCs w:val="22"/>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9CCA3B5"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723750EE"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431EFF69" w14:textId="77777777" w:rsidR="00A54916" w:rsidRPr="00417104" w:rsidRDefault="00A54916" w:rsidP="00A54916">
            <w:pPr>
              <w:jc w:val="center"/>
              <w:rPr>
                <w:color w:val="000000"/>
                <w:sz w:val="22"/>
                <w:szCs w:val="22"/>
              </w:rPr>
            </w:pPr>
            <w:r w:rsidRPr="00417104">
              <w:rPr>
                <w:rFonts w:eastAsia="Calibri"/>
                <w:color w:val="000000"/>
                <w:sz w:val="22"/>
                <w:szCs w:val="22"/>
              </w:rPr>
              <w:t>MODELE/ SERIE</w:t>
            </w:r>
          </w:p>
        </w:tc>
        <w:tc>
          <w:tcPr>
            <w:tcW w:w="4410" w:type="dxa"/>
            <w:tcBorders>
              <w:top w:val="nil"/>
              <w:left w:val="nil"/>
              <w:bottom w:val="single" w:sz="8" w:space="0" w:color="auto"/>
              <w:right w:val="nil"/>
            </w:tcBorders>
            <w:shd w:val="clear" w:color="auto" w:fill="auto"/>
            <w:noWrap/>
            <w:vAlign w:val="center"/>
            <w:hideMark/>
          </w:tcPr>
          <w:p w14:paraId="1739335E" w14:textId="5B518F38" w:rsidR="00A54916" w:rsidRPr="00417104" w:rsidRDefault="00BB0F9C" w:rsidP="00A54916">
            <w:pPr>
              <w:jc w:val="center"/>
              <w:rPr>
                <w:color w:val="000000"/>
                <w:sz w:val="22"/>
                <w:szCs w:val="22"/>
              </w:rPr>
            </w:pPr>
            <w:r>
              <w:rPr>
                <w:color w:val="000000"/>
                <w:sz w:val="22"/>
                <w:szCs w:val="22"/>
              </w:rPr>
              <w:t>Land Cruiser Pick up Double Cab</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87456EC"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685A1FD5"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4F28B950" w14:textId="77777777" w:rsidR="00A54916" w:rsidRPr="00417104" w:rsidRDefault="00A54916" w:rsidP="00A54916">
            <w:pPr>
              <w:jc w:val="center"/>
              <w:rPr>
                <w:b/>
                <w:bCs/>
                <w:color w:val="000000"/>
                <w:sz w:val="22"/>
                <w:szCs w:val="22"/>
              </w:rPr>
            </w:pPr>
            <w:r w:rsidRPr="00417104">
              <w:rPr>
                <w:rFonts w:eastAsia="Calibri"/>
                <w:b/>
                <w:bCs/>
                <w:sz w:val="22"/>
                <w:szCs w:val="22"/>
              </w:rPr>
              <w:t>MOTEUR</w:t>
            </w:r>
          </w:p>
        </w:tc>
      </w:tr>
      <w:tr w:rsidR="00A54916" w:rsidRPr="00417104" w14:paraId="0821BF72" w14:textId="77777777" w:rsidTr="330EA157">
        <w:trPr>
          <w:gridAfter w:val="2"/>
          <w:wAfter w:w="24" w:type="dxa"/>
          <w:trHeight w:val="32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64840C30" w14:textId="77777777" w:rsidR="00A54916" w:rsidRPr="00417104" w:rsidRDefault="00A54916" w:rsidP="00A54916">
            <w:pPr>
              <w:jc w:val="center"/>
              <w:rPr>
                <w:color w:val="000000"/>
              </w:rPr>
            </w:pPr>
            <w:r w:rsidRPr="00417104">
              <w:rPr>
                <w:color w:val="000000"/>
              </w:rPr>
              <w:t>Nombre de cylindres</w:t>
            </w:r>
          </w:p>
        </w:tc>
        <w:tc>
          <w:tcPr>
            <w:tcW w:w="4410" w:type="dxa"/>
            <w:tcBorders>
              <w:top w:val="nil"/>
              <w:left w:val="nil"/>
              <w:bottom w:val="single" w:sz="8" w:space="0" w:color="auto"/>
              <w:right w:val="nil"/>
            </w:tcBorders>
            <w:shd w:val="clear" w:color="auto" w:fill="auto"/>
            <w:noWrap/>
            <w:vAlign w:val="center"/>
            <w:hideMark/>
          </w:tcPr>
          <w:p w14:paraId="38D47729" w14:textId="33C9A7AE" w:rsidR="00A54916" w:rsidRPr="00417104" w:rsidRDefault="00BB0F9C" w:rsidP="00A54916">
            <w:pPr>
              <w:jc w:val="center"/>
              <w:rPr>
                <w:color w:val="000000"/>
                <w:sz w:val="22"/>
                <w:szCs w:val="22"/>
              </w:rPr>
            </w:pPr>
            <w:r>
              <w:rPr>
                <w:color w:val="000000"/>
                <w:sz w:val="22"/>
                <w:szCs w:val="22"/>
              </w:rPr>
              <w:t>6</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49EC450C"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758CEEEC" w14:textId="77777777" w:rsidTr="330EA157">
        <w:trPr>
          <w:gridAfter w:val="2"/>
          <w:wAfter w:w="24" w:type="dxa"/>
          <w:trHeight w:val="32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11BA22FA" w14:textId="77777777" w:rsidR="00A54916" w:rsidRPr="00417104" w:rsidRDefault="00A54916" w:rsidP="00A54916">
            <w:pPr>
              <w:jc w:val="center"/>
              <w:rPr>
                <w:color w:val="000000"/>
                <w:lang w:val="fr-FR"/>
              </w:rPr>
            </w:pPr>
            <w:r w:rsidRPr="00417104">
              <w:rPr>
                <w:color w:val="000000"/>
                <w:lang w:val="fr-FR"/>
              </w:rPr>
              <w:t>Couple maxi Nm/(tr/min)</w:t>
            </w:r>
          </w:p>
        </w:tc>
        <w:tc>
          <w:tcPr>
            <w:tcW w:w="4410" w:type="dxa"/>
            <w:tcBorders>
              <w:top w:val="nil"/>
              <w:left w:val="nil"/>
              <w:bottom w:val="single" w:sz="8" w:space="0" w:color="auto"/>
              <w:right w:val="nil"/>
            </w:tcBorders>
            <w:shd w:val="clear" w:color="auto" w:fill="auto"/>
            <w:noWrap/>
            <w:vAlign w:val="center"/>
            <w:hideMark/>
          </w:tcPr>
          <w:p w14:paraId="2CDC8AE4" w14:textId="327276A2" w:rsidR="00A54916" w:rsidRPr="00417104" w:rsidRDefault="00F4664B" w:rsidP="00A54916">
            <w:pPr>
              <w:jc w:val="center"/>
              <w:rPr>
                <w:color w:val="000000"/>
                <w:sz w:val="22"/>
                <w:szCs w:val="22"/>
              </w:rPr>
            </w:pPr>
            <w:r>
              <w:rPr>
                <w:color w:val="000000"/>
                <w:sz w:val="22"/>
                <w:szCs w:val="22"/>
              </w:rPr>
              <w:t>285/2200</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23C91DE7"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5377C142" w14:textId="77777777" w:rsidTr="330EA157">
        <w:trPr>
          <w:gridAfter w:val="2"/>
          <w:wAfter w:w="24" w:type="dxa"/>
          <w:trHeight w:val="32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3AB6C2EE" w14:textId="77777777" w:rsidR="00A54916" w:rsidRPr="00417104" w:rsidRDefault="00A54916" w:rsidP="00A54916">
            <w:pPr>
              <w:jc w:val="center"/>
              <w:rPr>
                <w:color w:val="000000"/>
                <w:lang w:val="fr-FR"/>
              </w:rPr>
            </w:pPr>
            <w:r w:rsidRPr="00417104">
              <w:rPr>
                <w:color w:val="000000"/>
                <w:lang w:val="fr-FR"/>
              </w:rPr>
              <w:t>Puissance maxi (kW) à tr/mn</w:t>
            </w:r>
          </w:p>
        </w:tc>
        <w:tc>
          <w:tcPr>
            <w:tcW w:w="4410" w:type="dxa"/>
            <w:tcBorders>
              <w:top w:val="nil"/>
              <w:left w:val="nil"/>
              <w:bottom w:val="single" w:sz="8" w:space="0" w:color="auto"/>
              <w:right w:val="nil"/>
            </w:tcBorders>
            <w:shd w:val="clear" w:color="auto" w:fill="auto"/>
            <w:noWrap/>
            <w:vAlign w:val="center"/>
            <w:hideMark/>
          </w:tcPr>
          <w:p w14:paraId="1060ED38" w14:textId="28D5E4E9" w:rsidR="00A54916" w:rsidRPr="00417104" w:rsidRDefault="00F4664B" w:rsidP="00A54916">
            <w:pPr>
              <w:jc w:val="center"/>
              <w:rPr>
                <w:color w:val="000000"/>
              </w:rPr>
            </w:pPr>
            <w:r>
              <w:rPr>
                <w:color w:val="000000"/>
              </w:rPr>
              <w:t>96/3800</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71793F21"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72BC9AC0" w14:textId="77777777" w:rsidTr="330EA157">
        <w:trPr>
          <w:gridAfter w:val="2"/>
          <w:wAfter w:w="24" w:type="dxa"/>
          <w:trHeight w:val="32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343DECF3" w14:textId="77777777" w:rsidR="00A54916" w:rsidRPr="00417104" w:rsidRDefault="00A54916" w:rsidP="00A54916">
            <w:pPr>
              <w:jc w:val="center"/>
              <w:rPr>
                <w:color w:val="000000"/>
                <w:lang w:val="fr-FR"/>
              </w:rPr>
            </w:pPr>
            <w:r w:rsidRPr="00417104">
              <w:rPr>
                <w:color w:val="000000"/>
                <w:lang w:val="fr-FR"/>
              </w:rPr>
              <w:t>Puissance maxi (ch) à tr/mn</w:t>
            </w:r>
          </w:p>
        </w:tc>
        <w:tc>
          <w:tcPr>
            <w:tcW w:w="4410" w:type="dxa"/>
            <w:tcBorders>
              <w:top w:val="nil"/>
              <w:left w:val="nil"/>
              <w:bottom w:val="single" w:sz="8" w:space="0" w:color="auto"/>
              <w:right w:val="single" w:sz="8" w:space="0" w:color="auto"/>
            </w:tcBorders>
            <w:shd w:val="clear" w:color="auto" w:fill="auto"/>
            <w:noWrap/>
            <w:vAlign w:val="center"/>
            <w:hideMark/>
          </w:tcPr>
          <w:p w14:paraId="46B7F64D" w14:textId="2B621715" w:rsidR="00A54916" w:rsidRPr="00417104" w:rsidRDefault="00A54916" w:rsidP="00A54916">
            <w:pPr>
              <w:jc w:val="center"/>
              <w:rPr>
                <w:color w:val="000000"/>
                <w:sz w:val="22"/>
                <w:szCs w:val="22"/>
              </w:rPr>
            </w:pPr>
            <w:r w:rsidRPr="00417104">
              <w:rPr>
                <w:rFonts w:eastAsia="Calibri"/>
                <w:color w:val="000000"/>
                <w:sz w:val="22"/>
                <w:szCs w:val="22"/>
              </w:rPr>
              <w:t>1</w:t>
            </w:r>
            <w:r w:rsidR="00F4664B">
              <w:rPr>
                <w:rFonts w:eastAsia="Calibri"/>
                <w:color w:val="000000"/>
                <w:sz w:val="22"/>
                <w:szCs w:val="22"/>
              </w:rPr>
              <w:t>31/3800</w:t>
            </w:r>
          </w:p>
        </w:tc>
        <w:tc>
          <w:tcPr>
            <w:tcW w:w="1350" w:type="dxa"/>
            <w:tcBorders>
              <w:top w:val="nil"/>
              <w:left w:val="nil"/>
              <w:bottom w:val="single" w:sz="8" w:space="0" w:color="auto"/>
              <w:right w:val="single" w:sz="8" w:space="0" w:color="auto"/>
            </w:tcBorders>
            <w:shd w:val="clear" w:color="auto" w:fill="auto"/>
            <w:noWrap/>
            <w:vAlign w:val="center"/>
            <w:hideMark/>
          </w:tcPr>
          <w:p w14:paraId="1A70C184" w14:textId="77777777" w:rsidR="00A54916" w:rsidRPr="00417104" w:rsidRDefault="00A54916" w:rsidP="00A54916">
            <w:pPr>
              <w:jc w:val="center"/>
              <w:rPr>
                <w:color w:val="000000"/>
                <w:sz w:val="22"/>
                <w:szCs w:val="22"/>
              </w:rPr>
            </w:pPr>
            <w:r w:rsidRPr="00417104">
              <w:rPr>
                <w:rFonts w:eastAsia="Calibri"/>
                <w:color w:val="000000"/>
                <w:sz w:val="22"/>
                <w:szCs w:val="22"/>
              </w:rPr>
              <w:t> </w:t>
            </w:r>
          </w:p>
        </w:tc>
      </w:tr>
      <w:tr w:rsidR="00A54916" w:rsidRPr="00417104" w14:paraId="7E2180D4" w14:textId="77777777" w:rsidTr="330EA157">
        <w:trPr>
          <w:gridAfter w:val="2"/>
          <w:wAfter w:w="24" w:type="dxa"/>
          <w:trHeight w:val="32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4889A1A0" w14:textId="77777777" w:rsidR="00A54916" w:rsidRPr="00417104" w:rsidRDefault="00A54916" w:rsidP="00A54916">
            <w:pPr>
              <w:jc w:val="center"/>
              <w:rPr>
                <w:color w:val="000000"/>
              </w:rPr>
            </w:pPr>
            <w:r w:rsidRPr="00417104">
              <w:rPr>
                <w:color w:val="000000"/>
              </w:rPr>
              <w:t>Type de moteur</w:t>
            </w:r>
          </w:p>
        </w:tc>
        <w:tc>
          <w:tcPr>
            <w:tcW w:w="4410" w:type="dxa"/>
            <w:tcBorders>
              <w:top w:val="nil"/>
              <w:left w:val="nil"/>
              <w:bottom w:val="single" w:sz="8" w:space="0" w:color="auto"/>
              <w:right w:val="nil"/>
            </w:tcBorders>
            <w:shd w:val="clear" w:color="auto" w:fill="auto"/>
            <w:noWrap/>
            <w:vAlign w:val="center"/>
            <w:hideMark/>
          </w:tcPr>
          <w:p w14:paraId="630A43ED" w14:textId="381DDC86" w:rsidR="00A54916" w:rsidRPr="00417104" w:rsidRDefault="00F4664B" w:rsidP="00A54916">
            <w:pPr>
              <w:jc w:val="center"/>
              <w:rPr>
                <w:color w:val="000000"/>
                <w:sz w:val="22"/>
                <w:szCs w:val="22"/>
              </w:rPr>
            </w:pPr>
            <w:r>
              <w:rPr>
                <w:color w:val="000000"/>
                <w:sz w:val="22"/>
                <w:szCs w:val="22"/>
              </w:rPr>
              <w:t>En Ligne</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BDCBBE8"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5262D946" w14:textId="77777777" w:rsidTr="330EA157">
        <w:trPr>
          <w:gridAfter w:val="2"/>
          <w:wAfter w:w="24" w:type="dxa"/>
          <w:trHeight w:val="32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66584524" w14:textId="77777777" w:rsidR="00A54916" w:rsidRPr="00417104" w:rsidRDefault="00A54916" w:rsidP="00A54916">
            <w:pPr>
              <w:jc w:val="center"/>
              <w:rPr>
                <w:color w:val="000000"/>
              </w:rPr>
            </w:pPr>
            <w:r w:rsidRPr="00417104">
              <w:rPr>
                <w:color w:val="000000"/>
              </w:rPr>
              <w:t>Cylindrée (cm3)</w:t>
            </w:r>
          </w:p>
        </w:tc>
        <w:tc>
          <w:tcPr>
            <w:tcW w:w="4410" w:type="dxa"/>
            <w:tcBorders>
              <w:top w:val="nil"/>
              <w:left w:val="nil"/>
              <w:bottom w:val="single" w:sz="8" w:space="0" w:color="auto"/>
              <w:right w:val="nil"/>
            </w:tcBorders>
            <w:shd w:val="clear" w:color="auto" w:fill="auto"/>
            <w:noWrap/>
            <w:vAlign w:val="center"/>
            <w:hideMark/>
          </w:tcPr>
          <w:p w14:paraId="6361674B" w14:textId="4B800962" w:rsidR="00A54916" w:rsidRPr="00417104" w:rsidRDefault="00F4664B" w:rsidP="00A54916">
            <w:pPr>
              <w:jc w:val="center"/>
              <w:rPr>
                <w:color w:val="000000"/>
                <w:sz w:val="22"/>
                <w:szCs w:val="22"/>
              </w:rPr>
            </w:pPr>
            <w:r>
              <w:rPr>
                <w:color w:val="000000"/>
                <w:sz w:val="22"/>
                <w:szCs w:val="22"/>
              </w:rPr>
              <w:t>4164</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2AC493B2"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78D495AD"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35362274" w14:textId="77777777" w:rsidR="00A54916" w:rsidRPr="00417104" w:rsidRDefault="00A54916" w:rsidP="00A54916">
            <w:pPr>
              <w:jc w:val="center"/>
              <w:rPr>
                <w:b/>
                <w:bCs/>
                <w:color w:val="000000"/>
                <w:sz w:val="22"/>
                <w:szCs w:val="22"/>
              </w:rPr>
            </w:pPr>
            <w:r w:rsidRPr="00417104">
              <w:rPr>
                <w:b/>
                <w:bCs/>
                <w:color w:val="000000"/>
                <w:sz w:val="22"/>
                <w:szCs w:val="22"/>
              </w:rPr>
              <w:t>CAROSSERIE</w:t>
            </w:r>
          </w:p>
        </w:tc>
      </w:tr>
      <w:tr w:rsidR="00A54916" w:rsidRPr="00417104" w14:paraId="552433EC" w14:textId="77777777" w:rsidTr="330EA157">
        <w:trPr>
          <w:gridAfter w:val="2"/>
          <w:wAfter w:w="24" w:type="dxa"/>
          <w:trHeight w:val="32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0E7F1060" w14:textId="77777777" w:rsidR="00A54916" w:rsidRPr="00417104" w:rsidRDefault="00A54916" w:rsidP="00A54916">
            <w:pPr>
              <w:jc w:val="center"/>
              <w:rPr>
                <w:color w:val="000000"/>
              </w:rPr>
            </w:pPr>
            <w:r w:rsidRPr="00417104">
              <w:rPr>
                <w:color w:val="000000"/>
              </w:rPr>
              <w:t>Nombre de portes</w:t>
            </w:r>
          </w:p>
        </w:tc>
        <w:tc>
          <w:tcPr>
            <w:tcW w:w="4410" w:type="dxa"/>
            <w:tcBorders>
              <w:top w:val="nil"/>
              <w:left w:val="nil"/>
              <w:bottom w:val="single" w:sz="8" w:space="0" w:color="auto"/>
              <w:right w:val="nil"/>
            </w:tcBorders>
            <w:shd w:val="clear" w:color="auto" w:fill="auto"/>
            <w:noWrap/>
            <w:vAlign w:val="center"/>
            <w:hideMark/>
          </w:tcPr>
          <w:p w14:paraId="3BA3F689" w14:textId="03278943" w:rsidR="00A54916" w:rsidRPr="00417104" w:rsidRDefault="000D259E" w:rsidP="00A54916">
            <w:pPr>
              <w:jc w:val="center"/>
              <w:rPr>
                <w:color w:val="000000"/>
              </w:rPr>
            </w:pPr>
            <w:r>
              <w:rPr>
                <w:color w:val="000000"/>
              </w:rPr>
              <w:t>4</w:t>
            </w:r>
            <w:r w:rsidR="00A54916" w:rsidRPr="00417104">
              <w:rPr>
                <w:color w:val="000000"/>
              </w:rPr>
              <w:t xml:space="preserve"> portes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C35C06F"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42C74BE1"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68E8B727" w14:textId="77777777" w:rsidR="00A54916" w:rsidRPr="00417104" w:rsidRDefault="00A54916" w:rsidP="00A54916">
            <w:pPr>
              <w:jc w:val="center"/>
              <w:rPr>
                <w:b/>
                <w:bCs/>
                <w:color w:val="000000"/>
                <w:sz w:val="22"/>
                <w:szCs w:val="22"/>
              </w:rPr>
            </w:pPr>
            <w:r w:rsidRPr="00417104">
              <w:rPr>
                <w:b/>
                <w:bCs/>
                <w:color w:val="000000"/>
                <w:sz w:val="22"/>
                <w:szCs w:val="22"/>
              </w:rPr>
              <w:t>DIMENSIONS</w:t>
            </w:r>
          </w:p>
        </w:tc>
      </w:tr>
      <w:tr w:rsidR="00A54916" w:rsidRPr="00417104" w14:paraId="4429573A" w14:textId="77777777" w:rsidTr="330EA157">
        <w:trPr>
          <w:gridAfter w:val="2"/>
          <w:wAfter w:w="24" w:type="dxa"/>
          <w:trHeight w:val="32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72B6C21D" w14:textId="77777777" w:rsidR="00A54916" w:rsidRPr="00417104" w:rsidRDefault="00A54916" w:rsidP="00A54916">
            <w:pPr>
              <w:jc w:val="center"/>
              <w:rPr>
                <w:color w:val="000000"/>
              </w:rPr>
            </w:pPr>
            <w:r w:rsidRPr="00417104">
              <w:rPr>
                <w:color w:val="000000"/>
              </w:rPr>
              <w:t>Dimensions (Lxlxh) en mm</w:t>
            </w:r>
          </w:p>
        </w:tc>
        <w:tc>
          <w:tcPr>
            <w:tcW w:w="4410" w:type="dxa"/>
            <w:tcBorders>
              <w:top w:val="nil"/>
              <w:left w:val="nil"/>
              <w:bottom w:val="single" w:sz="8" w:space="0" w:color="auto"/>
              <w:right w:val="nil"/>
            </w:tcBorders>
            <w:shd w:val="clear" w:color="auto" w:fill="auto"/>
            <w:noWrap/>
            <w:vAlign w:val="center"/>
            <w:hideMark/>
          </w:tcPr>
          <w:p w14:paraId="6841C865" w14:textId="68A5A080" w:rsidR="00A54916" w:rsidRPr="00417104" w:rsidRDefault="000D259E" w:rsidP="00A54916">
            <w:pPr>
              <w:jc w:val="center"/>
              <w:rPr>
                <w:color w:val="000000"/>
                <w:sz w:val="22"/>
                <w:szCs w:val="22"/>
              </w:rPr>
            </w:pPr>
            <w:r>
              <w:t>5095 x 1790 x 1960</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3EB1C041"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5CE1E5CB" w14:textId="77777777" w:rsidTr="330EA157">
        <w:trPr>
          <w:gridAfter w:val="2"/>
          <w:wAfter w:w="24" w:type="dxa"/>
          <w:trHeight w:val="32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01042F34" w14:textId="77777777" w:rsidR="00A54916" w:rsidRPr="00417104" w:rsidRDefault="00A54916" w:rsidP="00A54916">
            <w:pPr>
              <w:jc w:val="center"/>
              <w:rPr>
                <w:color w:val="000000"/>
              </w:rPr>
            </w:pPr>
            <w:r w:rsidRPr="00417104">
              <w:rPr>
                <w:rFonts w:eastAsia="Calibri"/>
                <w:caps/>
                <w:color w:val="000000"/>
                <w:lang w:val="fr-FR"/>
              </w:rPr>
              <w:t xml:space="preserve">Empattement (mm) </w:t>
            </w:r>
          </w:p>
        </w:tc>
        <w:tc>
          <w:tcPr>
            <w:tcW w:w="4410" w:type="dxa"/>
            <w:tcBorders>
              <w:top w:val="nil"/>
              <w:left w:val="nil"/>
              <w:bottom w:val="single" w:sz="8" w:space="0" w:color="auto"/>
              <w:right w:val="nil"/>
            </w:tcBorders>
            <w:shd w:val="clear" w:color="auto" w:fill="auto"/>
            <w:noWrap/>
            <w:vAlign w:val="center"/>
            <w:hideMark/>
          </w:tcPr>
          <w:p w14:paraId="18939D48" w14:textId="28A9AD8E" w:rsidR="00A54916" w:rsidRPr="00417104" w:rsidRDefault="000D259E" w:rsidP="00A54916">
            <w:pPr>
              <w:jc w:val="center"/>
              <w:rPr>
                <w:color w:val="000000"/>
                <w:sz w:val="22"/>
                <w:szCs w:val="22"/>
              </w:rPr>
            </w:pPr>
            <w:r>
              <w:rPr>
                <w:color w:val="000000"/>
                <w:sz w:val="22"/>
                <w:szCs w:val="22"/>
              </w:rPr>
              <w:t>3180</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7205A042"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13293E4E" w14:textId="77777777" w:rsidTr="330EA157">
        <w:trPr>
          <w:gridAfter w:val="2"/>
          <w:wAfter w:w="24" w:type="dxa"/>
          <w:trHeight w:val="32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61398EDC" w14:textId="77777777" w:rsidR="00A54916" w:rsidRPr="00417104" w:rsidRDefault="00A54916" w:rsidP="00A54916">
            <w:pPr>
              <w:jc w:val="center"/>
              <w:rPr>
                <w:color w:val="000000"/>
              </w:rPr>
            </w:pPr>
            <w:r w:rsidRPr="00417104">
              <w:rPr>
                <w:color w:val="000000"/>
              </w:rPr>
              <w:t xml:space="preserve">Garde au sol (mm) </w:t>
            </w:r>
          </w:p>
        </w:tc>
        <w:tc>
          <w:tcPr>
            <w:tcW w:w="4410" w:type="dxa"/>
            <w:tcBorders>
              <w:top w:val="nil"/>
              <w:left w:val="nil"/>
              <w:bottom w:val="single" w:sz="8" w:space="0" w:color="auto"/>
              <w:right w:val="nil"/>
            </w:tcBorders>
            <w:shd w:val="clear" w:color="auto" w:fill="auto"/>
            <w:noWrap/>
            <w:vAlign w:val="center"/>
            <w:hideMark/>
          </w:tcPr>
          <w:p w14:paraId="782A8042" w14:textId="1328447D" w:rsidR="00A54916" w:rsidRPr="00417104" w:rsidRDefault="00A54916" w:rsidP="00A54916">
            <w:pPr>
              <w:jc w:val="center"/>
              <w:rPr>
                <w:color w:val="000000"/>
                <w:sz w:val="22"/>
                <w:szCs w:val="22"/>
              </w:rPr>
            </w:pPr>
            <w:r w:rsidRPr="00417104">
              <w:rPr>
                <w:rFonts w:eastAsia="Calibri"/>
                <w:color w:val="000000"/>
                <w:sz w:val="22"/>
                <w:szCs w:val="22"/>
              </w:rPr>
              <w:t>2</w:t>
            </w:r>
            <w:r w:rsidR="000D259E">
              <w:rPr>
                <w:rFonts w:eastAsia="Calibri"/>
                <w:color w:val="000000"/>
                <w:sz w:val="22"/>
                <w:szCs w:val="22"/>
              </w:rPr>
              <w:t>35</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1876B3A"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51F0C39C"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05EF8C94" w14:textId="77777777" w:rsidR="00A54916" w:rsidRPr="00417104" w:rsidRDefault="00A54916" w:rsidP="00A54916">
            <w:pPr>
              <w:jc w:val="center"/>
              <w:rPr>
                <w:b/>
                <w:bCs/>
                <w:color w:val="000000"/>
                <w:sz w:val="22"/>
                <w:szCs w:val="22"/>
              </w:rPr>
            </w:pPr>
            <w:r w:rsidRPr="00417104">
              <w:rPr>
                <w:rFonts w:eastAsia="Calibri"/>
                <w:b/>
                <w:bCs/>
                <w:sz w:val="22"/>
                <w:szCs w:val="22"/>
              </w:rPr>
              <w:t>TRANSMISSION</w:t>
            </w:r>
          </w:p>
        </w:tc>
      </w:tr>
      <w:tr w:rsidR="00A54916" w:rsidRPr="00417104" w14:paraId="2C2A42C2"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1C8D1A34" w14:textId="77777777" w:rsidR="00A54916" w:rsidRPr="00417104" w:rsidRDefault="00A54916" w:rsidP="00A54916">
            <w:pPr>
              <w:jc w:val="center"/>
              <w:rPr>
                <w:color w:val="000000"/>
                <w:sz w:val="22"/>
                <w:szCs w:val="22"/>
              </w:rPr>
            </w:pPr>
            <w:r w:rsidRPr="00417104">
              <w:rPr>
                <w:rFonts w:eastAsia="Calibri"/>
                <w:color w:val="000000"/>
                <w:sz w:val="22"/>
                <w:szCs w:val="22"/>
              </w:rPr>
              <w:t xml:space="preserve">Transmission </w:t>
            </w:r>
          </w:p>
        </w:tc>
        <w:tc>
          <w:tcPr>
            <w:tcW w:w="4410" w:type="dxa"/>
            <w:tcBorders>
              <w:top w:val="nil"/>
              <w:left w:val="nil"/>
              <w:bottom w:val="single" w:sz="8" w:space="0" w:color="auto"/>
              <w:right w:val="nil"/>
            </w:tcBorders>
            <w:shd w:val="clear" w:color="auto" w:fill="auto"/>
            <w:noWrap/>
            <w:vAlign w:val="center"/>
            <w:hideMark/>
          </w:tcPr>
          <w:p w14:paraId="6C331142" w14:textId="1A2D6ED6" w:rsidR="00A54916" w:rsidRPr="00417104" w:rsidRDefault="00A54916" w:rsidP="00A54916">
            <w:pPr>
              <w:jc w:val="center"/>
              <w:rPr>
                <w:color w:val="000000"/>
                <w:sz w:val="22"/>
                <w:szCs w:val="22"/>
              </w:rPr>
            </w:pPr>
            <w:r w:rsidRPr="00417104">
              <w:rPr>
                <w:rFonts w:eastAsia="Calibri"/>
                <w:color w:val="000000"/>
                <w:sz w:val="22"/>
                <w:szCs w:val="22"/>
              </w:rPr>
              <w:t xml:space="preserve">4x4 </w:t>
            </w:r>
            <w:r w:rsidR="000D259E">
              <w:rPr>
                <w:rFonts w:eastAsia="Calibri"/>
                <w:color w:val="000000"/>
                <w:sz w:val="22"/>
                <w:szCs w:val="22"/>
              </w:rPr>
              <w:t>enclenchable Manuellement</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7E29FF0B"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03718CCF"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6C4FC665" w14:textId="77777777" w:rsidR="00A54916" w:rsidRPr="00417104" w:rsidRDefault="00A54916" w:rsidP="00A54916">
            <w:pPr>
              <w:jc w:val="center"/>
              <w:rPr>
                <w:color w:val="000000"/>
                <w:sz w:val="22"/>
                <w:szCs w:val="22"/>
              </w:rPr>
            </w:pPr>
            <w:r w:rsidRPr="00417104">
              <w:rPr>
                <w:rFonts w:eastAsia="Calibri"/>
                <w:caps/>
                <w:color w:val="000000"/>
                <w:sz w:val="22"/>
                <w:szCs w:val="22"/>
              </w:rPr>
              <w:t xml:space="preserve">Boite de vitesses </w:t>
            </w:r>
          </w:p>
        </w:tc>
        <w:tc>
          <w:tcPr>
            <w:tcW w:w="4410" w:type="dxa"/>
            <w:tcBorders>
              <w:top w:val="nil"/>
              <w:left w:val="nil"/>
              <w:bottom w:val="single" w:sz="8" w:space="0" w:color="auto"/>
              <w:right w:val="nil"/>
            </w:tcBorders>
            <w:shd w:val="clear" w:color="auto" w:fill="auto"/>
            <w:noWrap/>
            <w:vAlign w:val="center"/>
            <w:hideMark/>
          </w:tcPr>
          <w:p w14:paraId="4B7AFA31" w14:textId="77777777" w:rsidR="00A54916" w:rsidRPr="00417104" w:rsidRDefault="00A54916" w:rsidP="00A54916">
            <w:pPr>
              <w:jc w:val="center"/>
              <w:rPr>
                <w:color w:val="000000"/>
                <w:sz w:val="22"/>
                <w:szCs w:val="22"/>
              </w:rPr>
            </w:pPr>
            <w:r w:rsidRPr="00417104">
              <w:rPr>
                <w:rFonts w:eastAsia="Calibri"/>
                <w:color w:val="000000"/>
                <w:sz w:val="22"/>
                <w:szCs w:val="22"/>
              </w:rPr>
              <w:t>Manuelle</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47DCFA0D"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1DFB4FE3"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36338AA3" w14:textId="64B32773" w:rsidR="00A54916" w:rsidRPr="00417104" w:rsidRDefault="00A54916" w:rsidP="00A54916">
            <w:pPr>
              <w:jc w:val="center"/>
              <w:rPr>
                <w:color w:val="000000"/>
                <w:sz w:val="22"/>
                <w:szCs w:val="22"/>
              </w:rPr>
            </w:pPr>
            <w:r w:rsidRPr="00417104">
              <w:rPr>
                <w:color w:val="000000"/>
                <w:sz w:val="22"/>
                <w:szCs w:val="22"/>
              </w:rPr>
              <w:t>Différentiel A</w:t>
            </w:r>
            <w:r w:rsidR="000D259E">
              <w:rPr>
                <w:color w:val="000000"/>
                <w:sz w:val="22"/>
                <w:szCs w:val="22"/>
              </w:rPr>
              <w:t>vant</w:t>
            </w:r>
          </w:p>
        </w:tc>
        <w:tc>
          <w:tcPr>
            <w:tcW w:w="4410" w:type="dxa"/>
            <w:tcBorders>
              <w:top w:val="nil"/>
              <w:left w:val="nil"/>
              <w:bottom w:val="single" w:sz="8" w:space="0" w:color="auto"/>
              <w:right w:val="nil"/>
            </w:tcBorders>
            <w:shd w:val="clear" w:color="auto" w:fill="auto"/>
            <w:noWrap/>
            <w:vAlign w:val="center"/>
            <w:hideMark/>
          </w:tcPr>
          <w:p w14:paraId="725A53D9" w14:textId="77777777" w:rsidR="00A54916" w:rsidRPr="00417104" w:rsidRDefault="00A54916" w:rsidP="00A54916">
            <w:pPr>
              <w:jc w:val="center"/>
              <w:rPr>
                <w:color w:val="000000"/>
                <w:sz w:val="22"/>
                <w:szCs w:val="22"/>
              </w:rPr>
            </w:pPr>
            <w:r w:rsidRPr="00417104">
              <w:rPr>
                <w:color w:val="000000"/>
                <w:sz w:val="22"/>
                <w:szCs w:val="22"/>
              </w:rPr>
              <w:t>Avec blocage mécanique</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E4F945C"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7EF91644"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4D346F5C" w14:textId="6748F311" w:rsidR="00A54916" w:rsidRPr="00417104" w:rsidRDefault="00A54916" w:rsidP="00A54916">
            <w:pPr>
              <w:jc w:val="center"/>
              <w:rPr>
                <w:color w:val="000000"/>
                <w:sz w:val="22"/>
                <w:szCs w:val="22"/>
              </w:rPr>
            </w:pPr>
            <w:r w:rsidRPr="00417104">
              <w:rPr>
                <w:color w:val="000000"/>
                <w:sz w:val="22"/>
                <w:szCs w:val="22"/>
              </w:rPr>
              <w:lastRenderedPageBreak/>
              <w:t xml:space="preserve">Différentiel </w:t>
            </w:r>
            <w:r w:rsidR="000D259E">
              <w:rPr>
                <w:color w:val="000000"/>
                <w:sz w:val="22"/>
                <w:szCs w:val="22"/>
              </w:rPr>
              <w:t>Arriere</w:t>
            </w:r>
          </w:p>
        </w:tc>
        <w:tc>
          <w:tcPr>
            <w:tcW w:w="4410" w:type="dxa"/>
            <w:tcBorders>
              <w:top w:val="nil"/>
              <w:left w:val="nil"/>
              <w:bottom w:val="single" w:sz="8" w:space="0" w:color="auto"/>
              <w:right w:val="nil"/>
            </w:tcBorders>
            <w:shd w:val="clear" w:color="auto" w:fill="auto"/>
            <w:noWrap/>
            <w:vAlign w:val="center"/>
            <w:hideMark/>
          </w:tcPr>
          <w:p w14:paraId="6FA10997" w14:textId="26CC82A5" w:rsidR="00A54916" w:rsidRPr="00417104" w:rsidRDefault="00A54916" w:rsidP="00A54916">
            <w:pPr>
              <w:jc w:val="center"/>
              <w:rPr>
                <w:color w:val="000000"/>
                <w:sz w:val="22"/>
                <w:szCs w:val="22"/>
              </w:rPr>
            </w:pPr>
            <w:r w:rsidRPr="00417104">
              <w:rPr>
                <w:color w:val="000000"/>
                <w:sz w:val="22"/>
                <w:szCs w:val="22"/>
              </w:rPr>
              <w:t>A</w:t>
            </w:r>
            <w:r w:rsidR="000D259E">
              <w:rPr>
                <w:color w:val="000000"/>
                <w:sz w:val="22"/>
                <w:szCs w:val="22"/>
              </w:rPr>
              <w:t>vec blocage mecanique</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FF9D8A6"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65CB5DBF"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34D83739" w14:textId="77777777" w:rsidR="00A54916" w:rsidRPr="00417104" w:rsidRDefault="00A54916" w:rsidP="00A54916">
            <w:pPr>
              <w:jc w:val="center"/>
              <w:rPr>
                <w:b/>
                <w:bCs/>
                <w:color w:val="000000"/>
                <w:sz w:val="22"/>
                <w:szCs w:val="22"/>
              </w:rPr>
            </w:pPr>
            <w:r w:rsidRPr="00417104">
              <w:rPr>
                <w:rFonts w:eastAsia="Calibri"/>
                <w:b/>
                <w:bCs/>
                <w:sz w:val="22"/>
                <w:szCs w:val="22"/>
              </w:rPr>
              <w:t>POIDS/ CAPACITES</w:t>
            </w:r>
          </w:p>
        </w:tc>
      </w:tr>
      <w:tr w:rsidR="00A54916" w:rsidRPr="00417104" w14:paraId="473A7324"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45D852A3" w14:textId="77777777" w:rsidR="00A54916" w:rsidRPr="00417104" w:rsidRDefault="00A54916" w:rsidP="00A54916">
            <w:pPr>
              <w:jc w:val="center"/>
              <w:rPr>
                <w:color w:val="000000"/>
                <w:sz w:val="22"/>
                <w:szCs w:val="22"/>
              </w:rPr>
            </w:pPr>
            <w:r w:rsidRPr="00417104">
              <w:rPr>
                <w:rFonts w:eastAsia="Calibri"/>
                <w:caps/>
                <w:color w:val="000000"/>
                <w:sz w:val="22"/>
                <w:szCs w:val="22"/>
                <w:lang w:val="fr-FR"/>
              </w:rPr>
              <w:t xml:space="preserve">Nombre de places </w:t>
            </w:r>
          </w:p>
        </w:tc>
        <w:tc>
          <w:tcPr>
            <w:tcW w:w="4410" w:type="dxa"/>
            <w:tcBorders>
              <w:top w:val="nil"/>
              <w:left w:val="nil"/>
              <w:bottom w:val="single" w:sz="8" w:space="0" w:color="auto"/>
              <w:right w:val="nil"/>
            </w:tcBorders>
            <w:shd w:val="clear" w:color="auto" w:fill="auto"/>
            <w:noWrap/>
            <w:vAlign w:val="center"/>
            <w:hideMark/>
          </w:tcPr>
          <w:p w14:paraId="16E7006C" w14:textId="53F94F44" w:rsidR="00A54916" w:rsidRPr="00417104" w:rsidRDefault="000B4D1E" w:rsidP="00A54916">
            <w:pPr>
              <w:jc w:val="center"/>
              <w:rPr>
                <w:color w:val="000000"/>
                <w:sz w:val="22"/>
                <w:szCs w:val="22"/>
              </w:rPr>
            </w:pPr>
            <w:r>
              <w:rPr>
                <w:color w:val="000000"/>
                <w:sz w:val="22"/>
                <w:szCs w:val="22"/>
              </w:rPr>
              <w:t>6</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3707F478"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6E867052"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285FF3DC" w14:textId="77777777" w:rsidR="00A54916" w:rsidRPr="00417104" w:rsidRDefault="00A54916" w:rsidP="00A54916">
            <w:pPr>
              <w:jc w:val="center"/>
              <w:rPr>
                <w:color w:val="000000"/>
                <w:sz w:val="22"/>
                <w:szCs w:val="22"/>
                <w:lang w:val="fr-FR"/>
              </w:rPr>
            </w:pPr>
            <w:r w:rsidRPr="00417104">
              <w:rPr>
                <w:color w:val="000000"/>
                <w:sz w:val="22"/>
                <w:szCs w:val="22"/>
                <w:lang w:val="fr-FR"/>
              </w:rPr>
              <w:t>Poids total autorisé en charge (kg)</w:t>
            </w:r>
          </w:p>
        </w:tc>
        <w:tc>
          <w:tcPr>
            <w:tcW w:w="4410" w:type="dxa"/>
            <w:tcBorders>
              <w:top w:val="nil"/>
              <w:left w:val="nil"/>
              <w:bottom w:val="single" w:sz="8" w:space="0" w:color="auto"/>
              <w:right w:val="nil"/>
            </w:tcBorders>
            <w:shd w:val="clear" w:color="auto" w:fill="auto"/>
            <w:noWrap/>
            <w:vAlign w:val="center"/>
            <w:hideMark/>
          </w:tcPr>
          <w:p w14:paraId="041B1937" w14:textId="6A6ADD93" w:rsidR="00A54916" w:rsidRPr="00417104" w:rsidRDefault="000B4D1E" w:rsidP="00A54916">
            <w:pPr>
              <w:jc w:val="center"/>
              <w:rPr>
                <w:color w:val="000000"/>
                <w:sz w:val="22"/>
                <w:szCs w:val="22"/>
              </w:rPr>
            </w:pPr>
            <w:r>
              <w:rPr>
                <w:color w:val="000000"/>
                <w:sz w:val="22"/>
                <w:szCs w:val="22"/>
              </w:rPr>
              <w:t>3200</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EA301BD"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16EF3800"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368FF0A0" w14:textId="77777777" w:rsidR="00A54916" w:rsidRPr="00417104" w:rsidRDefault="00A54916" w:rsidP="00A54916">
            <w:pPr>
              <w:jc w:val="center"/>
              <w:rPr>
                <w:color w:val="000000"/>
                <w:sz w:val="22"/>
                <w:szCs w:val="22"/>
              </w:rPr>
            </w:pPr>
            <w:r w:rsidRPr="00417104">
              <w:rPr>
                <w:rFonts w:eastAsia="Calibri"/>
                <w:caps/>
                <w:color w:val="000000"/>
                <w:sz w:val="22"/>
                <w:szCs w:val="22"/>
                <w:lang w:val="fr-FR"/>
              </w:rPr>
              <w:t>Poids à vide (kg)</w:t>
            </w:r>
          </w:p>
        </w:tc>
        <w:tc>
          <w:tcPr>
            <w:tcW w:w="4410" w:type="dxa"/>
            <w:tcBorders>
              <w:top w:val="nil"/>
              <w:left w:val="nil"/>
              <w:bottom w:val="single" w:sz="8" w:space="0" w:color="auto"/>
              <w:right w:val="nil"/>
            </w:tcBorders>
            <w:shd w:val="clear" w:color="auto" w:fill="auto"/>
            <w:noWrap/>
            <w:vAlign w:val="center"/>
            <w:hideMark/>
          </w:tcPr>
          <w:p w14:paraId="4B0F0743" w14:textId="17F72C58" w:rsidR="00A54916" w:rsidRPr="00417104" w:rsidRDefault="00A54916" w:rsidP="00A54916">
            <w:pPr>
              <w:jc w:val="center"/>
              <w:rPr>
                <w:color w:val="000000"/>
                <w:sz w:val="22"/>
                <w:szCs w:val="22"/>
              </w:rPr>
            </w:pPr>
            <w:r w:rsidRPr="00417104">
              <w:rPr>
                <w:rFonts w:eastAsia="Calibri"/>
                <w:caps/>
                <w:color w:val="000000"/>
                <w:sz w:val="22"/>
                <w:szCs w:val="22"/>
              </w:rPr>
              <w:t>24</w:t>
            </w:r>
            <w:r w:rsidR="000B4D1E">
              <w:rPr>
                <w:rFonts w:eastAsia="Calibri"/>
                <w:caps/>
                <w:color w:val="000000"/>
                <w:sz w:val="22"/>
                <w:szCs w:val="22"/>
              </w:rPr>
              <w:t>95</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A9666B7"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3E6A0209"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72441058" w14:textId="77777777" w:rsidR="00A54916" w:rsidRPr="00417104" w:rsidRDefault="00A54916" w:rsidP="00A54916">
            <w:pPr>
              <w:jc w:val="center"/>
              <w:rPr>
                <w:color w:val="000000"/>
                <w:sz w:val="22"/>
                <w:szCs w:val="22"/>
              </w:rPr>
            </w:pPr>
            <w:r w:rsidRPr="00417104">
              <w:rPr>
                <w:rFonts w:eastAsia="Calibri"/>
                <w:caps/>
                <w:color w:val="000000"/>
                <w:sz w:val="22"/>
                <w:szCs w:val="22"/>
              </w:rPr>
              <w:t xml:space="preserve">Capacité réservoir carburant (L) </w:t>
            </w:r>
          </w:p>
        </w:tc>
        <w:tc>
          <w:tcPr>
            <w:tcW w:w="4410" w:type="dxa"/>
            <w:tcBorders>
              <w:top w:val="nil"/>
              <w:left w:val="nil"/>
              <w:bottom w:val="single" w:sz="8" w:space="0" w:color="auto"/>
              <w:right w:val="nil"/>
            </w:tcBorders>
            <w:shd w:val="clear" w:color="auto" w:fill="auto"/>
            <w:noWrap/>
            <w:vAlign w:val="center"/>
            <w:hideMark/>
          </w:tcPr>
          <w:p w14:paraId="3833F096" w14:textId="115E326C" w:rsidR="00A54916" w:rsidRPr="00417104" w:rsidRDefault="000B4D1E" w:rsidP="00A54916">
            <w:pPr>
              <w:jc w:val="center"/>
              <w:rPr>
                <w:color w:val="000000"/>
                <w:sz w:val="22"/>
                <w:szCs w:val="22"/>
              </w:rPr>
            </w:pPr>
            <w:r>
              <w:rPr>
                <w:color w:val="000000"/>
                <w:sz w:val="22"/>
                <w:szCs w:val="22"/>
              </w:rPr>
              <w:t>130</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3BA184A2"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09C4F713"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229A052B" w14:textId="77777777" w:rsidR="00A54916" w:rsidRPr="00417104" w:rsidRDefault="00A54916" w:rsidP="00A54916">
            <w:pPr>
              <w:jc w:val="center"/>
              <w:rPr>
                <w:b/>
                <w:bCs/>
                <w:color w:val="000000"/>
                <w:sz w:val="22"/>
                <w:szCs w:val="22"/>
              </w:rPr>
            </w:pPr>
            <w:r w:rsidRPr="00417104">
              <w:rPr>
                <w:b/>
                <w:bCs/>
                <w:color w:val="000000"/>
                <w:sz w:val="22"/>
                <w:szCs w:val="22"/>
              </w:rPr>
              <w:t>FREINS</w:t>
            </w:r>
          </w:p>
        </w:tc>
      </w:tr>
      <w:tr w:rsidR="00A54916" w:rsidRPr="00417104" w14:paraId="56F037E7"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64474D12" w14:textId="77777777" w:rsidR="00A54916" w:rsidRPr="00417104" w:rsidRDefault="00A54916" w:rsidP="00A54916">
            <w:pPr>
              <w:jc w:val="center"/>
              <w:rPr>
                <w:color w:val="000000"/>
                <w:sz w:val="22"/>
                <w:szCs w:val="22"/>
              </w:rPr>
            </w:pPr>
            <w:r w:rsidRPr="00417104">
              <w:rPr>
                <w:rFonts w:eastAsia="Calibri"/>
                <w:caps/>
                <w:color w:val="000000"/>
                <w:sz w:val="22"/>
                <w:szCs w:val="22"/>
              </w:rPr>
              <w:t>Freins avant</w:t>
            </w:r>
          </w:p>
        </w:tc>
        <w:tc>
          <w:tcPr>
            <w:tcW w:w="4410" w:type="dxa"/>
            <w:tcBorders>
              <w:top w:val="nil"/>
              <w:left w:val="nil"/>
              <w:bottom w:val="single" w:sz="8" w:space="0" w:color="auto"/>
              <w:right w:val="nil"/>
            </w:tcBorders>
            <w:shd w:val="clear" w:color="auto" w:fill="auto"/>
            <w:noWrap/>
            <w:vAlign w:val="center"/>
            <w:hideMark/>
          </w:tcPr>
          <w:p w14:paraId="1E649C15" w14:textId="77777777" w:rsidR="00A54916" w:rsidRPr="00417104" w:rsidRDefault="00A54916" w:rsidP="00A54916">
            <w:pPr>
              <w:jc w:val="center"/>
              <w:rPr>
                <w:color w:val="000000"/>
                <w:sz w:val="22"/>
                <w:szCs w:val="22"/>
              </w:rPr>
            </w:pPr>
            <w:r w:rsidRPr="00417104">
              <w:rPr>
                <w:rFonts w:eastAsia="Calibri"/>
                <w:caps/>
                <w:color w:val="000000"/>
                <w:sz w:val="22"/>
                <w:szCs w:val="22"/>
              </w:rPr>
              <w:t>Disques ventilés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4C4A4BA"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14F74D86"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589D8BEF" w14:textId="77777777" w:rsidR="00A54916" w:rsidRPr="00417104" w:rsidRDefault="00A54916" w:rsidP="00A54916">
            <w:pPr>
              <w:jc w:val="center"/>
              <w:rPr>
                <w:color w:val="000000"/>
                <w:sz w:val="22"/>
                <w:szCs w:val="22"/>
              </w:rPr>
            </w:pPr>
            <w:r w:rsidRPr="00417104">
              <w:rPr>
                <w:rFonts w:eastAsia="Calibri"/>
                <w:caps/>
                <w:color w:val="000000"/>
                <w:sz w:val="22"/>
                <w:szCs w:val="22"/>
              </w:rPr>
              <w:t>Freins arrière</w:t>
            </w:r>
          </w:p>
        </w:tc>
        <w:tc>
          <w:tcPr>
            <w:tcW w:w="4410" w:type="dxa"/>
            <w:tcBorders>
              <w:top w:val="nil"/>
              <w:left w:val="nil"/>
              <w:bottom w:val="single" w:sz="8" w:space="0" w:color="auto"/>
              <w:right w:val="nil"/>
            </w:tcBorders>
            <w:shd w:val="clear" w:color="auto" w:fill="auto"/>
            <w:noWrap/>
            <w:vAlign w:val="center"/>
            <w:hideMark/>
          </w:tcPr>
          <w:p w14:paraId="2F0E22B2" w14:textId="0253CD90" w:rsidR="00A54916" w:rsidRPr="00417104" w:rsidRDefault="000B4D1E" w:rsidP="00A54916">
            <w:pPr>
              <w:jc w:val="center"/>
              <w:rPr>
                <w:color w:val="000000"/>
                <w:sz w:val="22"/>
                <w:szCs w:val="22"/>
              </w:rPr>
            </w:pPr>
            <w:r>
              <w:rPr>
                <w:color w:val="000000"/>
                <w:sz w:val="22"/>
                <w:szCs w:val="22"/>
              </w:rPr>
              <w:t>TAMBOURS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4C55DC75"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4F797B2B"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6E65B910" w14:textId="77777777" w:rsidR="00A54916" w:rsidRPr="00417104" w:rsidRDefault="00A54916" w:rsidP="00A54916">
            <w:pPr>
              <w:jc w:val="center"/>
              <w:rPr>
                <w:b/>
                <w:bCs/>
                <w:color w:val="000000"/>
                <w:sz w:val="22"/>
                <w:szCs w:val="22"/>
              </w:rPr>
            </w:pPr>
            <w:r w:rsidRPr="00417104">
              <w:rPr>
                <w:b/>
                <w:bCs/>
                <w:color w:val="000000"/>
                <w:sz w:val="22"/>
                <w:szCs w:val="22"/>
              </w:rPr>
              <w:t>SUSPENSIONS</w:t>
            </w:r>
          </w:p>
        </w:tc>
      </w:tr>
      <w:tr w:rsidR="00A54916" w:rsidRPr="00417104" w14:paraId="380DA48D"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0277113E" w14:textId="63CBF536" w:rsidR="00A54916" w:rsidRPr="00417104" w:rsidRDefault="00A54916" w:rsidP="00A54916">
            <w:pPr>
              <w:jc w:val="center"/>
              <w:rPr>
                <w:color w:val="000000"/>
                <w:sz w:val="22"/>
                <w:szCs w:val="22"/>
              </w:rPr>
            </w:pPr>
            <w:r w:rsidRPr="00417104">
              <w:rPr>
                <w:rFonts w:eastAsia="Calibri"/>
                <w:caps/>
                <w:color w:val="000000"/>
                <w:sz w:val="22"/>
                <w:szCs w:val="22"/>
              </w:rPr>
              <w:t>Suspensions a</w:t>
            </w:r>
            <w:r w:rsidR="000B4D1E">
              <w:rPr>
                <w:rFonts w:eastAsia="Calibri"/>
                <w:caps/>
                <w:color w:val="000000"/>
                <w:sz w:val="22"/>
                <w:szCs w:val="22"/>
              </w:rPr>
              <w:t>vant</w:t>
            </w:r>
          </w:p>
        </w:tc>
        <w:tc>
          <w:tcPr>
            <w:tcW w:w="4410" w:type="dxa"/>
            <w:tcBorders>
              <w:top w:val="nil"/>
              <w:left w:val="nil"/>
              <w:bottom w:val="single" w:sz="8" w:space="0" w:color="auto"/>
              <w:right w:val="nil"/>
            </w:tcBorders>
            <w:shd w:val="clear" w:color="auto" w:fill="auto"/>
            <w:noWrap/>
            <w:vAlign w:val="center"/>
            <w:hideMark/>
          </w:tcPr>
          <w:p w14:paraId="2CDD2B3A" w14:textId="77777777" w:rsidR="00A54916" w:rsidRPr="00417104" w:rsidRDefault="00A54916" w:rsidP="00A54916">
            <w:pPr>
              <w:jc w:val="center"/>
              <w:rPr>
                <w:color w:val="000000"/>
                <w:sz w:val="22"/>
                <w:szCs w:val="22"/>
              </w:rPr>
            </w:pPr>
            <w:r w:rsidRPr="00417104">
              <w:rPr>
                <w:rFonts w:eastAsia="Calibri"/>
                <w:caps/>
                <w:color w:val="000000"/>
                <w:sz w:val="22"/>
                <w:szCs w:val="22"/>
              </w:rPr>
              <w:t>Amortisseurs avec</w:t>
            </w:r>
            <w:r w:rsidRPr="00417104">
              <w:rPr>
                <w:rFonts w:eastAsia="Calibri"/>
                <w:caps/>
                <w:color w:val="000000"/>
                <w:sz w:val="22"/>
                <w:szCs w:val="22"/>
              </w:rPr>
              <w:br/>
              <w:t>ressorts hélicoidaux</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3BD01049"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7B7FA1EF"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7E6E7B80" w14:textId="06ABEA46" w:rsidR="00A54916" w:rsidRPr="00417104" w:rsidRDefault="00A54916" w:rsidP="00A54916">
            <w:pPr>
              <w:jc w:val="center"/>
              <w:rPr>
                <w:color w:val="000000"/>
                <w:sz w:val="22"/>
                <w:szCs w:val="22"/>
              </w:rPr>
            </w:pPr>
            <w:r w:rsidRPr="00417104">
              <w:rPr>
                <w:rFonts w:eastAsia="Calibri"/>
                <w:caps/>
                <w:color w:val="000000"/>
                <w:sz w:val="22"/>
                <w:szCs w:val="22"/>
              </w:rPr>
              <w:t xml:space="preserve">Suspensions </w:t>
            </w:r>
            <w:r w:rsidR="000B4D1E">
              <w:rPr>
                <w:rFonts w:eastAsia="Calibri"/>
                <w:caps/>
                <w:color w:val="000000"/>
                <w:sz w:val="22"/>
                <w:szCs w:val="22"/>
              </w:rPr>
              <w:t>Arrriere</w:t>
            </w:r>
          </w:p>
        </w:tc>
        <w:tc>
          <w:tcPr>
            <w:tcW w:w="4410" w:type="dxa"/>
            <w:tcBorders>
              <w:top w:val="nil"/>
              <w:left w:val="nil"/>
              <w:bottom w:val="single" w:sz="8" w:space="0" w:color="auto"/>
              <w:right w:val="nil"/>
            </w:tcBorders>
            <w:shd w:val="clear" w:color="auto" w:fill="auto"/>
            <w:noWrap/>
            <w:vAlign w:val="center"/>
            <w:hideMark/>
          </w:tcPr>
          <w:p w14:paraId="6F84EC3C" w14:textId="76206667" w:rsidR="00A54916" w:rsidRPr="00417104" w:rsidRDefault="000B4D1E" w:rsidP="00A54916">
            <w:pPr>
              <w:jc w:val="center"/>
              <w:rPr>
                <w:color w:val="000000"/>
                <w:sz w:val="22"/>
                <w:szCs w:val="22"/>
              </w:rPr>
            </w:pPr>
            <w:r>
              <w:rPr>
                <w:color w:val="000000"/>
                <w:sz w:val="22"/>
                <w:szCs w:val="22"/>
              </w:rPr>
              <w:t>LAMES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967BB0C"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08F6AA55"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6A744136" w14:textId="77777777" w:rsidR="00A54916" w:rsidRPr="00417104" w:rsidRDefault="00A54916" w:rsidP="00A54916">
            <w:pPr>
              <w:jc w:val="center"/>
              <w:rPr>
                <w:b/>
                <w:bCs/>
                <w:color w:val="000000"/>
                <w:sz w:val="22"/>
                <w:szCs w:val="22"/>
              </w:rPr>
            </w:pPr>
            <w:r w:rsidRPr="00417104">
              <w:rPr>
                <w:b/>
                <w:bCs/>
                <w:color w:val="000000"/>
                <w:sz w:val="22"/>
                <w:szCs w:val="22"/>
              </w:rPr>
              <w:t>PNEUS</w:t>
            </w:r>
          </w:p>
        </w:tc>
      </w:tr>
      <w:tr w:rsidR="00A54916" w:rsidRPr="00417104" w14:paraId="47CB845B"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79F14010" w14:textId="77777777" w:rsidR="00A54916" w:rsidRPr="00417104" w:rsidRDefault="00A54916" w:rsidP="00A54916">
            <w:pPr>
              <w:jc w:val="center"/>
              <w:rPr>
                <w:color w:val="000000"/>
                <w:sz w:val="22"/>
                <w:szCs w:val="22"/>
              </w:rPr>
            </w:pPr>
            <w:r w:rsidRPr="00417104">
              <w:rPr>
                <w:rFonts w:eastAsia="Calibri"/>
                <w:caps/>
                <w:color w:val="000000"/>
                <w:sz w:val="22"/>
                <w:szCs w:val="22"/>
              </w:rPr>
              <w:t xml:space="preserve">Dimension pneu </w:t>
            </w:r>
          </w:p>
        </w:tc>
        <w:tc>
          <w:tcPr>
            <w:tcW w:w="4410" w:type="dxa"/>
            <w:tcBorders>
              <w:top w:val="nil"/>
              <w:left w:val="nil"/>
              <w:bottom w:val="single" w:sz="8" w:space="0" w:color="auto"/>
              <w:right w:val="nil"/>
            </w:tcBorders>
            <w:shd w:val="clear" w:color="auto" w:fill="auto"/>
            <w:noWrap/>
            <w:vAlign w:val="center"/>
            <w:hideMark/>
          </w:tcPr>
          <w:p w14:paraId="3733A711" w14:textId="6B65D3F2" w:rsidR="00A54916" w:rsidRPr="00417104" w:rsidRDefault="00A54916" w:rsidP="00A54916">
            <w:pPr>
              <w:jc w:val="center"/>
              <w:rPr>
                <w:color w:val="000000"/>
                <w:sz w:val="22"/>
                <w:szCs w:val="22"/>
              </w:rPr>
            </w:pPr>
            <w:r w:rsidRPr="00417104">
              <w:rPr>
                <w:rFonts w:eastAsia="Calibri"/>
                <w:caps/>
                <w:color w:val="000000"/>
                <w:sz w:val="22"/>
                <w:szCs w:val="22"/>
              </w:rPr>
              <w:t>2</w:t>
            </w:r>
            <w:r w:rsidR="000B4D1E">
              <w:rPr>
                <w:rFonts w:eastAsia="Calibri"/>
                <w:caps/>
                <w:color w:val="000000"/>
                <w:sz w:val="22"/>
                <w:szCs w:val="22"/>
              </w:rPr>
              <w:t>25</w:t>
            </w:r>
            <w:r w:rsidRPr="00417104">
              <w:rPr>
                <w:rFonts w:eastAsia="Calibri"/>
                <w:caps/>
                <w:color w:val="000000"/>
                <w:sz w:val="22"/>
                <w:szCs w:val="22"/>
              </w:rPr>
              <w:t>/</w:t>
            </w:r>
            <w:r w:rsidR="000B4D1E">
              <w:rPr>
                <w:rFonts w:eastAsia="Calibri"/>
                <w:caps/>
                <w:color w:val="000000"/>
                <w:sz w:val="22"/>
                <w:szCs w:val="22"/>
              </w:rPr>
              <w:t>9</w:t>
            </w:r>
            <w:r w:rsidRPr="00417104">
              <w:rPr>
                <w:rFonts w:eastAsia="Calibri"/>
                <w:caps/>
                <w:color w:val="000000"/>
                <w:sz w:val="22"/>
                <w:szCs w:val="22"/>
              </w:rPr>
              <w:t>5 R1</w:t>
            </w:r>
            <w:r w:rsidR="000B4D1E">
              <w:rPr>
                <w:rFonts w:eastAsia="Calibri"/>
                <w:caps/>
                <w:color w:val="000000"/>
                <w:sz w:val="22"/>
                <w:szCs w:val="22"/>
              </w:rPr>
              <w:t>6</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39CF763"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7BE28B54"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65A16668" w14:textId="77777777" w:rsidR="00A54916" w:rsidRPr="00417104" w:rsidRDefault="00A54916" w:rsidP="00A54916">
            <w:pPr>
              <w:jc w:val="center"/>
              <w:rPr>
                <w:b/>
                <w:bCs/>
                <w:color w:val="000000"/>
                <w:sz w:val="22"/>
                <w:szCs w:val="22"/>
              </w:rPr>
            </w:pPr>
            <w:r w:rsidRPr="00417104">
              <w:rPr>
                <w:b/>
                <w:bCs/>
                <w:color w:val="000000"/>
                <w:sz w:val="22"/>
                <w:szCs w:val="22"/>
              </w:rPr>
              <w:t>EXTERIEUR</w:t>
            </w:r>
          </w:p>
        </w:tc>
      </w:tr>
      <w:tr w:rsidR="00A54916" w:rsidRPr="00417104" w14:paraId="7B6834EC"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3D0816C4" w14:textId="77777777" w:rsidR="00A54916" w:rsidRPr="00417104" w:rsidRDefault="00A54916" w:rsidP="00A54916">
            <w:pPr>
              <w:jc w:val="center"/>
              <w:rPr>
                <w:color w:val="000000"/>
                <w:sz w:val="22"/>
                <w:szCs w:val="22"/>
              </w:rPr>
            </w:pPr>
            <w:r w:rsidRPr="00417104">
              <w:rPr>
                <w:rFonts w:eastAsia="Calibri"/>
                <w:caps/>
                <w:color w:val="000000"/>
                <w:sz w:val="22"/>
                <w:szCs w:val="22"/>
              </w:rPr>
              <w:t xml:space="preserve">Jantes </w:t>
            </w:r>
          </w:p>
        </w:tc>
        <w:tc>
          <w:tcPr>
            <w:tcW w:w="4410" w:type="dxa"/>
            <w:tcBorders>
              <w:top w:val="nil"/>
              <w:left w:val="nil"/>
              <w:bottom w:val="single" w:sz="8" w:space="0" w:color="auto"/>
              <w:right w:val="nil"/>
            </w:tcBorders>
            <w:shd w:val="clear" w:color="auto" w:fill="auto"/>
            <w:noWrap/>
            <w:vAlign w:val="center"/>
            <w:hideMark/>
          </w:tcPr>
          <w:p w14:paraId="7A5E43C7" w14:textId="2E8471DB" w:rsidR="00A54916" w:rsidRPr="00417104" w:rsidRDefault="000B4D1E" w:rsidP="00A54916">
            <w:pPr>
              <w:jc w:val="center"/>
              <w:rPr>
                <w:color w:val="000000"/>
                <w:sz w:val="22"/>
                <w:szCs w:val="22"/>
              </w:rPr>
            </w:pPr>
            <w:r>
              <w:t>Tôle avec enjoliveurs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D5B1CB0"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20CAC65C"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67C32948" w14:textId="77777777" w:rsidR="00A54916" w:rsidRPr="00417104" w:rsidRDefault="00A54916" w:rsidP="00A54916">
            <w:pPr>
              <w:jc w:val="center"/>
              <w:rPr>
                <w:color w:val="000000"/>
                <w:sz w:val="22"/>
                <w:szCs w:val="22"/>
              </w:rPr>
            </w:pPr>
            <w:r w:rsidRPr="00417104">
              <w:rPr>
                <w:color w:val="000000"/>
                <w:sz w:val="22"/>
                <w:szCs w:val="22"/>
              </w:rPr>
              <w:t>Rétroviseurs extérieurs rabattables</w:t>
            </w:r>
          </w:p>
        </w:tc>
        <w:tc>
          <w:tcPr>
            <w:tcW w:w="4410" w:type="dxa"/>
            <w:tcBorders>
              <w:top w:val="nil"/>
              <w:left w:val="nil"/>
              <w:bottom w:val="single" w:sz="8" w:space="0" w:color="auto"/>
              <w:right w:val="nil"/>
            </w:tcBorders>
            <w:shd w:val="clear" w:color="auto" w:fill="auto"/>
            <w:noWrap/>
            <w:vAlign w:val="center"/>
            <w:hideMark/>
          </w:tcPr>
          <w:p w14:paraId="4513B08F" w14:textId="1F92973E" w:rsidR="00A54916" w:rsidRPr="00417104" w:rsidRDefault="000B4D1E" w:rsidP="00A54916">
            <w:pPr>
              <w:jc w:val="center"/>
              <w:rPr>
                <w:color w:val="000000"/>
                <w:sz w:val="22"/>
                <w:szCs w:val="22"/>
              </w:rPr>
            </w:pPr>
            <w:r>
              <w:rPr>
                <w:color w:val="000000"/>
                <w:sz w:val="22"/>
                <w:szCs w:val="22"/>
              </w:rPr>
              <w:t>NOIRS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F692C07"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37001BAC"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32A5C2B9" w14:textId="77777777" w:rsidR="00A54916" w:rsidRPr="00417104" w:rsidRDefault="00A54916" w:rsidP="00A54916">
            <w:pPr>
              <w:jc w:val="center"/>
              <w:rPr>
                <w:color w:val="000000"/>
                <w:sz w:val="22"/>
                <w:szCs w:val="22"/>
              </w:rPr>
            </w:pPr>
            <w:r w:rsidRPr="00417104">
              <w:rPr>
                <w:color w:val="000000"/>
                <w:sz w:val="22"/>
                <w:szCs w:val="22"/>
              </w:rPr>
              <w:t>Pare chocs AV/ARR</w:t>
            </w:r>
          </w:p>
        </w:tc>
        <w:tc>
          <w:tcPr>
            <w:tcW w:w="4410" w:type="dxa"/>
            <w:tcBorders>
              <w:top w:val="nil"/>
              <w:left w:val="nil"/>
              <w:bottom w:val="single" w:sz="8" w:space="0" w:color="auto"/>
              <w:right w:val="nil"/>
            </w:tcBorders>
            <w:shd w:val="clear" w:color="auto" w:fill="auto"/>
            <w:noWrap/>
            <w:vAlign w:val="center"/>
            <w:hideMark/>
          </w:tcPr>
          <w:p w14:paraId="1C2C0A0D" w14:textId="33B73C3E" w:rsidR="00A54916" w:rsidRPr="00417104" w:rsidRDefault="000B4D1E" w:rsidP="00A54916">
            <w:pPr>
              <w:jc w:val="center"/>
              <w:rPr>
                <w:color w:val="000000"/>
                <w:sz w:val="22"/>
                <w:szCs w:val="22"/>
              </w:rPr>
            </w:pPr>
            <w:r>
              <w:rPr>
                <w:color w:val="000000"/>
                <w:sz w:val="22"/>
                <w:szCs w:val="22"/>
              </w:rPr>
              <w:t>OUI</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608A5C34"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35286BCE"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1498635C" w14:textId="77777777" w:rsidR="00A54916" w:rsidRPr="00417104" w:rsidRDefault="00A54916" w:rsidP="00A54916">
            <w:pPr>
              <w:jc w:val="center"/>
              <w:rPr>
                <w:b/>
                <w:bCs/>
                <w:color w:val="000000"/>
                <w:sz w:val="22"/>
                <w:szCs w:val="22"/>
              </w:rPr>
            </w:pPr>
            <w:r w:rsidRPr="00417104">
              <w:rPr>
                <w:b/>
                <w:bCs/>
                <w:color w:val="000000"/>
                <w:sz w:val="22"/>
                <w:szCs w:val="22"/>
              </w:rPr>
              <w:t>INTERIEUR &amp; CONFORT</w:t>
            </w:r>
          </w:p>
        </w:tc>
      </w:tr>
      <w:tr w:rsidR="00A54916" w:rsidRPr="00417104" w14:paraId="00E19BA0"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6ABC9E31" w14:textId="58FE3247" w:rsidR="00A54916" w:rsidRPr="00417104" w:rsidRDefault="00A82CBB" w:rsidP="00A54916">
            <w:pPr>
              <w:jc w:val="center"/>
              <w:rPr>
                <w:color w:val="000000"/>
                <w:sz w:val="22"/>
                <w:szCs w:val="22"/>
              </w:rPr>
            </w:pPr>
            <w:r>
              <w:t>Radio</w:t>
            </w:r>
          </w:p>
        </w:tc>
        <w:tc>
          <w:tcPr>
            <w:tcW w:w="4410" w:type="dxa"/>
            <w:tcBorders>
              <w:top w:val="nil"/>
              <w:left w:val="nil"/>
              <w:bottom w:val="single" w:sz="8" w:space="0" w:color="auto"/>
              <w:right w:val="nil"/>
            </w:tcBorders>
            <w:shd w:val="clear" w:color="auto" w:fill="auto"/>
            <w:noWrap/>
            <w:vAlign w:val="center"/>
          </w:tcPr>
          <w:p w14:paraId="610DAE44" w14:textId="7FB47B85" w:rsidR="00A54916" w:rsidRPr="00417104" w:rsidRDefault="00A82CBB" w:rsidP="00A54916">
            <w:pPr>
              <w:jc w:val="center"/>
              <w:rPr>
                <w:color w:val="000000"/>
                <w:sz w:val="22"/>
                <w:szCs w:val="22"/>
              </w:rPr>
            </w:pPr>
            <w:r>
              <w:rPr>
                <w:color w:val="000000"/>
                <w:sz w:val="22"/>
                <w:szCs w:val="22"/>
              </w:rPr>
              <w:t>RADIO CD</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64E35931"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5DC2921E"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6A1BEF09" w14:textId="0827F980" w:rsidR="00A54916" w:rsidRPr="00417104" w:rsidRDefault="00A82CBB" w:rsidP="00A54916">
            <w:pPr>
              <w:jc w:val="center"/>
              <w:rPr>
                <w:color w:val="000000"/>
                <w:sz w:val="22"/>
                <w:szCs w:val="22"/>
              </w:rPr>
            </w:pPr>
            <w:r>
              <w:t>Connectique</w:t>
            </w:r>
          </w:p>
        </w:tc>
        <w:tc>
          <w:tcPr>
            <w:tcW w:w="4410" w:type="dxa"/>
            <w:tcBorders>
              <w:top w:val="nil"/>
              <w:left w:val="nil"/>
              <w:bottom w:val="single" w:sz="8" w:space="0" w:color="auto"/>
              <w:right w:val="nil"/>
            </w:tcBorders>
            <w:shd w:val="clear" w:color="auto" w:fill="auto"/>
            <w:noWrap/>
            <w:vAlign w:val="center"/>
          </w:tcPr>
          <w:p w14:paraId="4CAE2907" w14:textId="58AE4377" w:rsidR="00A54916" w:rsidRPr="00417104" w:rsidRDefault="00A82CBB" w:rsidP="00A54916">
            <w:pPr>
              <w:jc w:val="center"/>
              <w:rPr>
                <w:color w:val="000000"/>
                <w:sz w:val="22"/>
                <w:szCs w:val="22"/>
              </w:rPr>
            </w:pPr>
            <w:r>
              <w:rPr>
                <w:color w:val="000000"/>
                <w:sz w:val="22"/>
                <w:szCs w:val="22"/>
              </w:rPr>
              <w:t>USB</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068C10B"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5B3825A4"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0C6C81E9" w14:textId="757653CC" w:rsidR="00A54916" w:rsidRPr="00417104" w:rsidRDefault="00A82CBB" w:rsidP="00A54916">
            <w:pPr>
              <w:jc w:val="center"/>
              <w:rPr>
                <w:color w:val="000000"/>
                <w:sz w:val="22"/>
                <w:szCs w:val="22"/>
              </w:rPr>
            </w:pPr>
            <w:r>
              <w:t>Haut-parleurs</w:t>
            </w:r>
          </w:p>
        </w:tc>
        <w:tc>
          <w:tcPr>
            <w:tcW w:w="4410" w:type="dxa"/>
            <w:tcBorders>
              <w:top w:val="nil"/>
              <w:left w:val="nil"/>
              <w:bottom w:val="single" w:sz="8" w:space="0" w:color="auto"/>
              <w:right w:val="nil"/>
            </w:tcBorders>
            <w:shd w:val="clear" w:color="auto" w:fill="auto"/>
            <w:noWrap/>
            <w:vAlign w:val="center"/>
          </w:tcPr>
          <w:p w14:paraId="39C08888" w14:textId="305F0552" w:rsidR="00A54916" w:rsidRPr="00417104" w:rsidRDefault="00A82CBB" w:rsidP="00A54916">
            <w:pPr>
              <w:jc w:val="center"/>
              <w:rPr>
                <w:color w:val="000000"/>
                <w:sz w:val="22"/>
                <w:szCs w:val="22"/>
              </w:rPr>
            </w:pPr>
            <w:r>
              <w:rPr>
                <w:color w:val="000000"/>
                <w:sz w:val="22"/>
                <w:szCs w:val="22"/>
              </w:rPr>
              <w:t>2</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2A42AEC9"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BB0F9C" w14:paraId="6E4599EB"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1408EF81" w14:textId="154C7C82" w:rsidR="00A54916" w:rsidRPr="00417104" w:rsidRDefault="00A82CBB" w:rsidP="00A54916">
            <w:pPr>
              <w:jc w:val="center"/>
              <w:rPr>
                <w:color w:val="000000"/>
                <w:sz w:val="22"/>
                <w:szCs w:val="22"/>
              </w:rPr>
            </w:pPr>
            <w:r>
              <w:t>Climatisation</w:t>
            </w:r>
          </w:p>
        </w:tc>
        <w:tc>
          <w:tcPr>
            <w:tcW w:w="4410" w:type="dxa"/>
            <w:tcBorders>
              <w:top w:val="nil"/>
              <w:left w:val="nil"/>
              <w:bottom w:val="single" w:sz="8" w:space="0" w:color="auto"/>
              <w:right w:val="nil"/>
            </w:tcBorders>
            <w:shd w:val="clear" w:color="auto" w:fill="auto"/>
            <w:noWrap/>
            <w:vAlign w:val="center"/>
          </w:tcPr>
          <w:p w14:paraId="35D8E30F" w14:textId="5D8DCBC4" w:rsidR="00A54916" w:rsidRPr="00417104" w:rsidRDefault="00A82CBB" w:rsidP="00A54916">
            <w:pPr>
              <w:jc w:val="center"/>
              <w:rPr>
                <w:color w:val="000000"/>
                <w:sz w:val="22"/>
                <w:szCs w:val="22"/>
                <w:lang w:val="fr-FR"/>
              </w:rPr>
            </w:pPr>
            <w:r>
              <w:rPr>
                <w:color w:val="000000"/>
                <w:sz w:val="22"/>
                <w:szCs w:val="22"/>
                <w:lang w:val="fr-FR"/>
              </w:rPr>
              <w:t>MANUELLE</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C8B7CF5" w14:textId="77777777" w:rsidR="00A54916" w:rsidRPr="00417104" w:rsidRDefault="00A54916" w:rsidP="00A54916">
            <w:pPr>
              <w:jc w:val="center"/>
              <w:rPr>
                <w:color w:val="000000"/>
                <w:sz w:val="22"/>
                <w:szCs w:val="22"/>
                <w:lang w:val="fr-FR"/>
              </w:rPr>
            </w:pPr>
            <w:r w:rsidRPr="00417104">
              <w:rPr>
                <w:color w:val="000000"/>
                <w:sz w:val="22"/>
                <w:szCs w:val="22"/>
                <w:lang w:val="fr-FR"/>
              </w:rPr>
              <w:t> </w:t>
            </w:r>
          </w:p>
        </w:tc>
      </w:tr>
      <w:tr w:rsidR="00A54916" w:rsidRPr="00417104" w14:paraId="5C0CBD69"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7F2EC12E" w14:textId="626C0C0F" w:rsidR="00A54916" w:rsidRPr="00417104" w:rsidRDefault="00A82CBB" w:rsidP="00A54916">
            <w:pPr>
              <w:jc w:val="center"/>
              <w:rPr>
                <w:color w:val="000000"/>
                <w:sz w:val="22"/>
                <w:szCs w:val="22"/>
              </w:rPr>
            </w:pPr>
            <w:r>
              <w:t>Boite à gants verrouillable</w:t>
            </w:r>
          </w:p>
        </w:tc>
        <w:tc>
          <w:tcPr>
            <w:tcW w:w="4410" w:type="dxa"/>
            <w:tcBorders>
              <w:top w:val="nil"/>
              <w:left w:val="nil"/>
              <w:bottom w:val="single" w:sz="8" w:space="0" w:color="auto"/>
              <w:right w:val="nil"/>
            </w:tcBorders>
            <w:shd w:val="clear" w:color="auto" w:fill="auto"/>
            <w:noWrap/>
            <w:vAlign w:val="center"/>
          </w:tcPr>
          <w:p w14:paraId="3FB608CF" w14:textId="5E253CC7" w:rsidR="00A54916" w:rsidRPr="00417104" w:rsidRDefault="00A82CBB" w:rsidP="00A54916">
            <w:pPr>
              <w:jc w:val="center"/>
              <w:rPr>
                <w:color w:val="000000"/>
                <w:sz w:val="22"/>
                <w:szCs w:val="22"/>
              </w:rPr>
            </w:pPr>
            <w:r>
              <w:rPr>
                <w:color w:val="000000"/>
                <w:sz w:val="22"/>
                <w:szCs w:val="22"/>
              </w:rPr>
              <w:t>OUI</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457CB3DB"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4094A937"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6FCB51B7" w14:textId="6AA151A5" w:rsidR="00A54916" w:rsidRPr="00417104" w:rsidRDefault="00A82CBB" w:rsidP="00A54916">
            <w:pPr>
              <w:jc w:val="center"/>
              <w:rPr>
                <w:color w:val="000000"/>
                <w:sz w:val="22"/>
                <w:szCs w:val="22"/>
              </w:rPr>
            </w:pPr>
            <w:r>
              <w:t>Porte gobelet(s)</w:t>
            </w:r>
          </w:p>
        </w:tc>
        <w:tc>
          <w:tcPr>
            <w:tcW w:w="4410" w:type="dxa"/>
            <w:tcBorders>
              <w:top w:val="nil"/>
              <w:left w:val="nil"/>
              <w:bottom w:val="single" w:sz="8" w:space="0" w:color="auto"/>
              <w:right w:val="nil"/>
            </w:tcBorders>
            <w:shd w:val="clear" w:color="auto" w:fill="auto"/>
            <w:noWrap/>
            <w:vAlign w:val="center"/>
          </w:tcPr>
          <w:p w14:paraId="660ABAE3" w14:textId="096BE957" w:rsidR="00A54916" w:rsidRPr="00417104" w:rsidRDefault="00A82CBB" w:rsidP="00A54916">
            <w:pPr>
              <w:jc w:val="center"/>
              <w:rPr>
                <w:color w:val="000000"/>
                <w:sz w:val="22"/>
                <w:szCs w:val="22"/>
              </w:rPr>
            </w:pPr>
            <w:r>
              <w:rPr>
                <w:color w:val="000000"/>
                <w:sz w:val="22"/>
                <w:szCs w:val="22"/>
              </w:rPr>
              <w:t>AVANT</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44B07566"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BB0F9C" w14:paraId="655AFADA"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222C70AF" w14:textId="23B963D8" w:rsidR="00A54916" w:rsidRPr="00417104" w:rsidRDefault="00A82CBB" w:rsidP="00A54916">
            <w:pPr>
              <w:jc w:val="center"/>
              <w:rPr>
                <w:color w:val="000000"/>
                <w:sz w:val="22"/>
                <w:szCs w:val="22"/>
              </w:rPr>
            </w:pPr>
            <w:r>
              <w:t>Fermeture centralisée</w:t>
            </w:r>
          </w:p>
        </w:tc>
        <w:tc>
          <w:tcPr>
            <w:tcW w:w="4410" w:type="dxa"/>
            <w:tcBorders>
              <w:top w:val="nil"/>
              <w:left w:val="nil"/>
              <w:bottom w:val="single" w:sz="8" w:space="0" w:color="auto"/>
              <w:right w:val="nil"/>
            </w:tcBorders>
            <w:shd w:val="clear" w:color="auto" w:fill="auto"/>
            <w:noWrap/>
            <w:vAlign w:val="center"/>
          </w:tcPr>
          <w:p w14:paraId="1DEBAAEA" w14:textId="2C4B1F5C" w:rsidR="00A54916" w:rsidRPr="00417104" w:rsidRDefault="006A7B07" w:rsidP="00A54916">
            <w:pPr>
              <w:jc w:val="center"/>
              <w:rPr>
                <w:color w:val="000000"/>
                <w:sz w:val="22"/>
                <w:szCs w:val="22"/>
                <w:lang w:val="fr-FR"/>
              </w:rPr>
            </w:pPr>
            <w:r>
              <w:rPr>
                <w:color w:val="000000"/>
                <w:sz w:val="22"/>
                <w:szCs w:val="22"/>
                <w:lang w:val="fr-FR"/>
              </w:rPr>
              <w:t>OUI</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75089577" w14:textId="77777777" w:rsidR="00A54916" w:rsidRPr="00417104" w:rsidRDefault="00A54916" w:rsidP="00A54916">
            <w:pPr>
              <w:jc w:val="center"/>
              <w:rPr>
                <w:color w:val="000000"/>
                <w:sz w:val="22"/>
                <w:szCs w:val="22"/>
                <w:lang w:val="fr-FR"/>
              </w:rPr>
            </w:pPr>
            <w:r w:rsidRPr="00417104">
              <w:rPr>
                <w:color w:val="000000"/>
                <w:sz w:val="22"/>
                <w:szCs w:val="22"/>
                <w:lang w:val="fr-FR"/>
              </w:rPr>
              <w:t> </w:t>
            </w:r>
          </w:p>
        </w:tc>
      </w:tr>
      <w:tr w:rsidR="00A54916" w:rsidRPr="00417104" w14:paraId="73CE2B3C"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6E566A83" w14:textId="452ABC6C" w:rsidR="00A54916" w:rsidRPr="00417104" w:rsidRDefault="00A82CBB" w:rsidP="00A54916">
            <w:pPr>
              <w:jc w:val="center"/>
              <w:rPr>
                <w:color w:val="000000"/>
                <w:sz w:val="22"/>
                <w:szCs w:val="22"/>
              </w:rPr>
            </w:pPr>
            <w:r>
              <w:t>Vitres électriques</w:t>
            </w:r>
          </w:p>
        </w:tc>
        <w:tc>
          <w:tcPr>
            <w:tcW w:w="4410" w:type="dxa"/>
            <w:tcBorders>
              <w:top w:val="nil"/>
              <w:left w:val="nil"/>
              <w:bottom w:val="single" w:sz="8" w:space="0" w:color="auto"/>
              <w:right w:val="nil"/>
            </w:tcBorders>
            <w:shd w:val="clear" w:color="auto" w:fill="auto"/>
            <w:noWrap/>
            <w:vAlign w:val="center"/>
          </w:tcPr>
          <w:p w14:paraId="04412452" w14:textId="6273E755" w:rsidR="00A54916" w:rsidRPr="00417104" w:rsidRDefault="006A7B07" w:rsidP="00A54916">
            <w:pPr>
              <w:jc w:val="center"/>
              <w:rPr>
                <w:color w:val="000000"/>
                <w:sz w:val="22"/>
                <w:szCs w:val="22"/>
              </w:rPr>
            </w:pPr>
            <w:r>
              <w:rPr>
                <w:color w:val="000000"/>
                <w:sz w:val="22"/>
                <w:szCs w:val="22"/>
              </w:rPr>
              <w:t>AVANT/ARRIERE</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21B13A9"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3C5FA7DB"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475D8BC4" w14:textId="122DD608" w:rsidR="00A54916" w:rsidRPr="00417104" w:rsidRDefault="00A82CBB" w:rsidP="00A54916">
            <w:pPr>
              <w:jc w:val="center"/>
              <w:rPr>
                <w:color w:val="000000"/>
                <w:sz w:val="22"/>
                <w:szCs w:val="22"/>
              </w:rPr>
            </w:pPr>
            <w:r>
              <w:t>Volant</w:t>
            </w:r>
          </w:p>
        </w:tc>
        <w:tc>
          <w:tcPr>
            <w:tcW w:w="4410" w:type="dxa"/>
            <w:tcBorders>
              <w:top w:val="nil"/>
              <w:left w:val="nil"/>
              <w:bottom w:val="single" w:sz="8" w:space="0" w:color="auto"/>
              <w:right w:val="nil"/>
            </w:tcBorders>
            <w:shd w:val="clear" w:color="auto" w:fill="auto"/>
            <w:noWrap/>
            <w:vAlign w:val="center"/>
          </w:tcPr>
          <w:p w14:paraId="6AC7B87D" w14:textId="1A2E597F" w:rsidR="00A54916" w:rsidRPr="00417104" w:rsidRDefault="006A7B07" w:rsidP="00A54916">
            <w:pPr>
              <w:jc w:val="center"/>
              <w:rPr>
                <w:color w:val="000000"/>
                <w:sz w:val="22"/>
                <w:szCs w:val="22"/>
              </w:rPr>
            </w:pPr>
            <w:r>
              <w:rPr>
                <w:color w:val="000000"/>
                <w:sz w:val="22"/>
                <w:szCs w:val="22"/>
              </w:rPr>
              <w:t>URETHANE</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AFD8EE5"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8D2AA6" w14:paraId="23107240"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3CB74D08" w14:textId="55D8AC6C" w:rsidR="00A54916" w:rsidRPr="00417104" w:rsidRDefault="00A82CBB" w:rsidP="00A54916">
            <w:pPr>
              <w:jc w:val="center"/>
              <w:rPr>
                <w:color w:val="000000"/>
                <w:sz w:val="22"/>
                <w:szCs w:val="22"/>
              </w:rPr>
            </w:pPr>
            <w:r>
              <w:t>Volant réglable</w:t>
            </w:r>
          </w:p>
        </w:tc>
        <w:tc>
          <w:tcPr>
            <w:tcW w:w="4410" w:type="dxa"/>
            <w:tcBorders>
              <w:top w:val="nil"/>
              <w:left w:val="nil"/>
              <w:bottom w:val="single" w:sz="8" w:space="0" w:color="auto"/>
              <w:right w:val="nil"/>
            </w:tcBorders>
            <w:shd w:val="clear" w:color="auto" w:fill="auto"/>
            <w:noWrap/>
            <w:vAlign w:val="center"/>
          </w:tcPr>
          <w:p w14:paraId="5F1308E4" w14:textId="1A4E1CED" w:rsidR="00A54916" w:rsidRPr="006A7B07" w:rsidRDefault="006A7B07" w:rsidP="00A54916">
            <w:pPr>
              <w:jc w:val="center"/>
              <w:rPr>
                <w:color w:val="000000"/>
                <w:sz w:val="22"/>
                <w:szCs w:val="22"/>
                <w:lang w:val="fr-FR"/>
              </w:rPr>
            </w:pPr>
            <w:r w:rsidRPr="006A7B07">
              <w:rPr>
                <w:color w:val="000000"/>
                <w:sz w:val="22"/>
                <w:szCs w:val="22"/>
                <w:lang w:val="fr-FR"/>
              </w:rPr>
              <w:t>EN HAUTEUR ET EN P</w:t>
            </w:r>
            <w:r>
              <w:rPr>
                <w:color w:val="000000"/>
                <w:sz w:val="22"/>
                <w:szCs w:val="22"/>
                <w:lang w:val="fr-FR"/>
              </w:rPr>
              <w:t>ROFONDEUR</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7848FCA0" w14:textId="77777777" w:rsidR="00A54916" w:rsidRPr="006A7B07" w:rsidRDefault="00A54916" w:rsidP="00A54916">
            <w:pPr>
              <w:jc w:val="center"/>
              <w:rPr>
                <w:color w:val="000000"/>
                <w:sz w:val="22"/>
                <w:szCs w:val="22"/>
                <w:lang w:val="fr-FR"/>
              </w:rPr>
            </w:pPr>
            <w:r w:rsidRPr="006A7B07">
              <w:rPr>
                <w:color w:val="000000"/>
                <w:sz w:val="22"/>
                <w:szCs w:val="22"/>
                <w:lang w:val="fr-FR"/>
              </w:rPr>
              <w:t> </w:t>
            </w:r>
          </w:p>
        </w:tc>
      </w:tr>
      <w:tr w:rsidR="00A54916" w:rsidRPr="00417104" w14:paraId="4E489EAA"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48FBB8EC" w14:textId="1D1755EF" w:rsidR="00A54916" w:rsidRPr="00417104" w:rsidRDefault="00A82CBB" w:rsidP="00A54916">
            <w:pPr>
              <w:jc w:val="center"/>
              <w:rPr>
                <w:color w:val="000000"/>
                <w:sz w:val="22"/>
                <w:szCs w:val="22"/>
              </w:rPr>
            </w:pPr>
            <w:r>
              <w:t>Prise 12V</w:t>
            </w:r>
          </w:p>
        </w:tc>
        <w:tc>
          <w:tcPr>
            <w:tcW w:w="4410" w:type="dxa"/>
            <w:tcBorders>
              <w:top w:val="nil"/>
              <w:left w:val="nil"/>
              <w:bottom w:val="single" w:sz="8" w:space="0" w:color="auto"/>
              <w:right w:val="nil"/>
            </w:tcBorders>
            <w:shd w:val="clear" w:color="auto" w:fill="auto"/>
            <w:noWrap/>
            <w:vAlign w:val="center"/>
          </w:tcPr>
          <w:p w14:paraId="7BF20DFF" w14:textId="41B881D8" w:rsidR="00A54916" w:rsidRPr="00417104" w:rsidRDefault="006A7B07" w:rsidP="00A54916">
            <w:pPr>
              <w:jc w:val="center"/>
              <w:rPr>
                <w:color w:val="000000"/>
                <w:sz w:val="22"/>
                <w:szCs w:val="22"/>
              </w:rPr>
            </w:pPr>
            <w:r>
              <w:rPr>
                <w:color w:val="000000"/>
                <w:sz w:val="22"/>
                <w:szCs w:val="22"/>
              </w:rPr>
              <w:t>1</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00FEECB"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1C6A11BB"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52FBAD15" w14:textId="06E7E55A" w:rsidR="00A54916" w:rsidRPr="00417104" w:rsidRDefault="00A82CBB" w:rsidP="00A54916">
            <w:pPr>
              <w:jc w:val="center"/>
              <w:rPr>
                <w:color w:val="000000"/>
                <w:sz w:val="22"/>
                <w:szCs w:val="22"/>
              </w:rPr>
            </w:pPr>
            <w:r>
              <w:t>Sellerie et Garnissage</w:t>
            </w:r>
          </w:p>
        </w:tc>
        <w:tc>
          <w:tcPr>
            <w:tcW w:w="4410" w:type="dxa"/>
            <w:tcBorders>
              <w:top w:val="nil"/>
              <w:left w:val="nil"/>
              <w:bottom w:val="single" w:sz="8" w:space="0" w:color="auto"/>
              <w:right w:val="nil"/>
            </w:tcBorders>
            <w:shd w:val="clear" w:color="auto" w:fill="auto"/>
            <w:noWrap/>
            <w:vAlign w:val="center"/>
          </w:tcPr>
          <w:p w14:paraId="1C2BE9DB" w14:textId="607BAE4B" w:rsidR="00A54916" w:rsidRPr="00417104" w:rsidRDefault="006A7B07" w:rsidP="00A54916">
            <w:pPr>
              <w:jc w:val="center"/>
              <w:rPr>
                <w:color w:val="000000"/>
                <w:sz w:val="22"/>
                <w:szCs w:val="22"/>
              </w:rPr>
            </w:pPr>
            <w:r>
              <w:rPr>
                <w:color w:val="000000"/>
                <w:sz w:val="22"/>
                <w:szCs w:val="22"/>
              </w:rPr>
              <w:t>VINYL</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BB72743"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2D22CFCD"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2C36E4FD" w14:textId="03D7B79F" w:rsidR="00A54916" w:rsidRPr="00417104" w:rsidRDefault="00A82CBB" w:rsidP="00A54916">
            <w:pPr>
              <w:jc w:val="center"/>
              <w:rPr>
                <w:color w:val="000000"/>
                <w:sz w:val="22"/>
                <w:szCs w:val="22"/>
              </w:rPr>
            </w:pPr>
            <w:r>
              <w:t>Sièges avant</w:t>
            </w:r>
          </w:p>
        </w:tc>
        <w:tc>
          <w:tcPr>
            <w:tcW w:w="4410" w:type="dxa"/>
            <w:tcBorders>
              <w:top w:val="nil"/>
              <w:left w:val="nil"/>
              <w:bottom w:val="single" w:sz="8" w:space="0" w:color="auto"/>
              <w:right w:val="nil"/>
            </w:tcBorders>
            <w:shd w:val="clear" w:color="auto" w:fill="auto"/>
            <w:noWrap/>
            <w:vAlign w:val="center"/>
          </w:tcPr>
          <w:p w14:paraId="50FB7E46" w14:textId="03DA7028" w:rsidR="00A54916" w:rsidRPr="00417104" w:rsidRDefault="006A7B07" w:rsidP="00A54916">
            <w:pPr>
              <w:jc w:val="center"/>
              <w:rPr>
                <w:color w:val="000000"/>
                <w:sz w:val="22"/>
                <w:szCs w:val="22"/>
              </w:rPr>
            </w:pPr>
            <w:r>
              <w:rPr>
                <w:color w:val="000000"/>
                <w:sz w:val="22"/>
                <w:szCs w:val="22"/>
              </w:rPr>
              <w:t>3</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B281E64"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5EE1A57B"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2B8AAD69" w14:textId="68DFD427" w:rsidR="00A54916" w:rsidRPr="00417104" w:rsidRDefault="00A82CBB" w:rsidP="00A54916">
            <w:pPr>
              <w:jc w:val="center"/>
              <w:rPr>
                <w:color w:val="000000"/>
                <w:sz w:val="22"/>
                <w:szCs w:val="22"/>
              </w:rPr>
            </w:pPr>
            <w:r>
              <w:t>Siège conducteur réglable</w:t>
            </w:r>
          </w:p>
        </w:tc>
        <w:tc>
          <w:tcPr>
            <w:tcW w:w="4410" w:type="dxa"/>
            <w:tcBorders>
              <w:top w:val="nil"/>
              <w:left w:val="nil"/>
              <w:bottom w:val="single" w:sz="8" w:space="0" w:color="auto"/>
              <w:right w:val="nil"/>
            </w:tcBorders>
            <w:shd w:val="clear" w:color="auto" w:fill="auto"/>
            <w:noWrap/>
            <w:vAlign w:val="center"/>
          </w:tcPr>
          <w:p w14:paraId="022B68FE" w14:textId="7F18AF12" w:rsidR="00A54916" w:rsidRPr="00417104" w:rsidRDefault="006A7B07" w:rsidP="00A54916">
            <w:pPr>
              <w:jc w:val="center"/>
              <w:rPr>
                <w:color w:val="000000"/>
                <w:sz w:val="22"/>
                <w:szCs w:val="22"/>
              </w:rPr>
            </w:pPr>
            <w:r>
              <w:rPr>
                <w:color w:val="000000"/>
                <w:sz w:val="22"/>
                <w:szCs w:val="22"/>
              </w:rPr>
              <w:t>EN PROFONDEUR</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6679590"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2331C0C0"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11964D4F" w14:textId="5DE228E2" w:rsidR="00A54916" w:rsidRPr="00417104" w:rsidRDefault="00A82CBB" w:rsidP="00A54916">
            <w:pPr>
              <w:jc w:val="center"/>
              <w:rPr>
                <w:color w:val="000000"/>
                <w:sz w:val="22"/>
                <w:szCs w:val="22"/>
              </w:rPr>
            </w:pPr>
            <w:r>
              <w:t>Direction assistée</w:t>
            </w:r>
          </w:p>
        </w:tc>
        <w:tc>
          <w:tcPr>
            <w:tcW w:w="4410" w:type="dxa"/>
            <w:tcBorders>
              <w:top w:val="nil"/>
              <w:left w:val="nil"/>
              <w:bottom w:val="single" w:sz="8" w:space="0" w:color="auto"/>
              <w:right w:val="nil"/>
            </w:tcBorders>
            <w:shd w:val="clear" w:color="auto" w:fill="auto"/>
            <w:noWrap/>
            <w:vAlign w:val="center"/>
          </w:tcPr>
          <w:p w14:paraId="4E207935" w14:textId="17A6CD38" w:rsidR="00A54916" w:rsidRPr="006A7B07" w:rsidRDefault="00A54916" w:rsidP="006A7B07">
            <w:pPr>
              <w:pStyle w:val="Paragraphedeliste"/>
              <w:numPr>
                <w:ilvl w:val="0"/>
                <w:numId w:val="45"/>
              </w:numPr>
              <w:jc w:val="center"/>
              <w:rPr>
                <w:color w:val="000000"/>
                <w:sz w:val="22"/>
                <w:szCs w:val="22"/>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4ED6D838"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482D9319"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46BC4883" w14:textId="3E8767A2" w:rsidR="00A54916" w:rsidRPr="00417104" w:rsidRDefault="00A82CBB" w:rsidP="00A54916">
            <w:pPr>
              <w:jc w:val="center"/>
              <w:rPr>
                <w:color w:val="000000"/>
                <w:sz w:val="22"/>
                <w:szCs w:val="22"/>
                <w:lang w:val="fr-FR"/>
              </w:rPr>
            </w:pPr>
            <w:r>
              <w:t>Repose pied conducteur</w:t>
            </w:r>
          </w:p>
        </w:tc>
        <w:tc>
          <w:tcPr>
            <w:tcW w:w="4410" w:type="dxa"/>
            <w:tcBorders>
              <w:top w:val="nil"/>
              <w:left w:val="nil"/>
              <w:bottom w:val="single" w:sz="8" w:space="0" w:color="auto"/>
              <w:right w:val="nil"/>
            </w:tcBorders>
            <w:shd w:val="clear" w:color="auto" w:fill="auto"/>
            <w:noWrap/>
            <w:vAlign w:val="center"/>
          </w:tcPr>
          <w:p w14:paraId="40369D5C" w14:textId="3C7E863F" w:rsidR="00A54916" w:rsidRPr="006A7B07" w:rsidRDefault="00A54916" w:rsidP="006A7B07">
            <w:pPr>
              <w:pStyle w:val="Paragraphedeliste"/>
              <w:numPr>
                <w:ilvl w:val="0"/>
                <w:numId w:val="45"/>
              </w:numPr>
              <w:jc w:val="center"/>
              <w:rPr>
                <w:color w:val="000000"/>
                <w:sz w:val="22"/>
                <w:szCs w:val="22"/>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A3FAF1D"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A82CBB" w14:paraId="74879179"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1770FC54" w14:textId="032E77A1" w:rsidR="00A54916" w:rsidRPr="00A82CBB" w:rsidRDefault="00A82CBB" w:rsidP="00A54916">
            <w:pPr>
              <w:jc w:val="center"/>
              <w:rPr>
                <w:color w:val="000000"/>
                <w:sz w:val="22"/>
                <w:szCs w:val="22"/>
                <w:lang w:val="fr-FR"/>
              </w:rPr>
            </w:pPr>
            <w:r w:rsidRPr="00A82CBB">
              <w:rPr>
                <w:lang w:val="fr-FR"/>
              </w:rPr>
              <w:t>Levier de vitesse et frein à main</w:t>
            </w:r>
          </w:p>
        </w:tc>
        <w:tc>
          <w:tcPr>
            <w:tcW w:w="4410" w:type="dxa"/>
            <w:tcBorders>
              <w:top w:val="nil"/>
              <w:left w:val="nil"/>
              <w:bottom w:val="single" w:sz="8" w:space="0" w:color="auto"/>
              <w:right w:val="nil"/>
            </w:tcBorders>
            <w:shd w:val="clear" w:color="auto" w:fill="auto"/>
            <w:noWrap/>
            <w:vAlign w:val="center"/>
          </w:tcPr>
          <w:p w14:paraId="648CD89D" w14:textId="321C4082" w:rsidR="00A54916" w:rsidRPr="00A82CBB" w:rsidRDefault="006A7B07" w:rsidP="00A54916">
            <w:pPr>
              <w:jc w:val="center"/>
              <w:rPr>
                <w:color w:val="000000"/>
                <w:sz w:val="22"/>
                <w:szCs w:val="22"/>
                <w:lang w:val="fr-FR"/>
              </w:rPr>
            </w:pPr>
            <w:r>
              <w:rPr>
                <w:color w:val="000000"/>
                <w:sz w:val="22"/>
                <w:szCs w:val="22"/>
                <w:lang w:val="fr-FR"/>
              </w:rPr>
              <w:t>URETHANE</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A5EDE6C" w14:textId="77777777" w:rsidR="00A54916" w:rsidRPr="00A82CBB" w:rsidRDefault="00A54916" w:rsidP="00A54916">
            <w:pPr>
              <w:jc w:val="center"/>
              <w:rPr>
                <w:color w:val="000000"/>
                <w:sz w:val="22"/>
                <w:szCs w:val="22"/>
                <w:lang w:val="fr-FR"/>
              </w:rPr>
            </w:pPr>
            <w:r w:rsidRPr="00A82CBB">
              <w:rPr>
                <w:color w:val="000000"/>
                <w:sz w:val="22"/>
                <w:szCs w:val="22"/>
                <w:lang w:val="fr-FR"/>
              </w:rPr>
              <w:t> </w:t>
            </w:r>
          </w:p>
        </w:tc>
      </w:tr>
      <w:tr w:rsidR="00A54916" w:rsidRPr="00A82CBB" w14:paraId="4284FD59"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tcPr>
          <w:p w14:paraId="0FE4D0A9" w14:textId="67C6681C" w:rsidR="00A54916" w:rsidRPr="00A82CBB" w:rsidRDefault="00A82CBB" w:rsidP="00A54916">
            <w:pPr>
              <w:jc w:val="center"/>
              <w:rPr>
                <w:color w:val="000000"/>
                <w:sz w:val="22"/>
                <w:szCs w:val="22"/>
                <w:lang w:val="fr-FR"/>
              </w:rPr>
            </w:pPr>
            <w:r>
              <w:t>Tapis de sol</w:t>
            </w:r>
          </w:p>
        </w:tc>
        <w:tc>
          <w:tcPr>
            <w:tcW w:w="4410" w:type="dxa"/>
            <w:tcBorders>
              <w:top w:val="nil"/>
              <w:left w:val="nil"/>
              <w:bottom w:val="single" w:sz="8" w:space="0" w:color="auto"/>
              <w:right w:val="nil"/>
            </w:tcBorders>
            <w:shd w:val="clear" w:color="auto" w:fill="auto"/>
            <w:noWrap/>
            <w:vAlign w:val="center"/>
          </w:tcPr>
          <w:p w14:paraId="5825A70E" w14:textId="6C50BB82" w:rsidR="00A54916" w:rsidRPr="006A7B07" w:rsidRDefault="00A54916" w:rsidP="006A7B07">
            <w:pPr>
              <w:pStyle w:val="Paragraphedeliste"/>
              <w:numPr>
                <w:ilvl w:val="0"/>
                <w:numId w:val="45"/>
              </w:numPr>
              <w:jc w:val="center"/>
              <w:rPr>
                <w:color w:val="000000"/>
                <w:sz w:val="22"/>
                <w:szCs w:val="22"/>
                <w:lang w:val="fr-FR"/>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37869EC0" w14:textId="77777777" w:rsidR="00A54916" w:rsidRPr="00A82CBB" w:rsidRDefault="00A54916" w:rsidP="00A54916">
            <w:pPr>
              <w:jc w:val="center"/>
              <w:rPr>
                <w:color w:val="000000"/>
                <w:sz w:val="22"/>
                <w:szCs w:val="22"/>
                <w:lang w:val="fr-FR"/>
              </w:rPr>
            </w:pPr>
            <w:r w:rsidRPr="00A82CBB">
              <w:rPr>
                <w:color w:val="000000"/>
                <w:sz w:val="22"/>
                <w:szCs w:val="22"/>
                <w:lang w:val="fr-FR"/>
              </w:rPr>
              <w:t> </w:t>
            </w:r>
          </w:p>
        </w:tc>
      </w:tr>
      <w:tr w:rsidR="00A54916" w:rsidRPr="00417104" w14:paraId="4F6FBED7"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2DC09062" w14:textId="77777777" w:rsidR="00A54916" w:rsidRPr="00417104" w:rsidRDefault="00A54916" w:rsidP="00A54916">
            <w:pPr>
              <w:jc w:val="center"/>
              <w:rPr>
                <w:b/>
                <w:bCs/>
                <w:color w:val="000000"/>
                <w:sz w:val="22"/>
                <w:szCs w:val="22"/>
              </w:rPr>
            </w:pPr>
            <w:r w:rsidRPr="00417104">
              <w:rPr>
                <w:b/>
                <w:bCs/>
                <w:color w:val="000000"/>
                <w:sz w:val="22"/>
                <w:szCs w:val="22"/>
              </w:rPr>
              <w:t>SECURITE PASSIVE</w:t>
            </w:r>
          </w:p>
        </w:tc>
      </w:tr>
      <w:tr w:rsidR="00A54916" w:rsidRPr="00417104" w14:paraId="48B6A2F5"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0CF923A3" w14:textId="77777777" w:rsidR="00A54916" w:rsidRPr="00417104" w:rsidRDefault="00A54916" w:rsidP="00A54916">
            <w:pPr>
              <w:jc w:val="center"/>
              <w:rPr>
                <w:color w:val="000000"/>
                <w:sz w:val="22"/>
                <w:szCs w:val="22"/>
              </w:rPr>
            </w:pPr>
            <w:r w:rsidRPr="00417104">
              <w:rPr>
                <w:color w:val="000000"/>
                <w:sz w:val="22"/>
                <w:szCs w:val="22"/>
              </w:rPr>
              <w:t xml:space="preserve">Airbags </w:t>
            </w:r>
          </w:p>
        </w:tc>
        <w:tc>
          <w:tcPr>
            <w:tcW w:w="4410" w:type="dxa"/>
            <w:tcBorders>
              <w:top w:val="nil"/>
              <w:left w:val="nil"/>
              <w:bottom w:val="single" w:sz="8" w:space="0" w:color="auto"/>
              <w:right w:val="nil"/>
            </w:tcBorders>
            <w:shd w:val="clear" w:color="auto" w:fill="auto"/>
            <w:noWrap/>
            <w:vAlign w:val="center"/>
            <w:hideMark/>
          </w:tcPr>
          <w:p w14:paraId="4CD8DC69" w14:textId="77777777" w:rsidR="00A54916" w:rsidRPr="00417104" w:rsidRDefault="00A54916" w:rsidP="00A54916">
            <w:pPr>
              <w:jc w:val="center"/>
              <w:rPr>
                <w:color w:val="000000"/>
                <w:sz w:val="22"/>
                <w:szCs w:val="22"/>
              </w:rPr>
            </w:pPr>
            <w:r w:rsidRPr="00417104">
              <w:rPr>
                <w:color w:val="000000"/>
                <w:sz w:val="22"/>
                <w:szCs w:val="22"/>
              </w:rPr>
              <w:t>Passager , Conducteur</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368C8AD3"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41503243"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219676D5" w14:textId="77777777" w:rsidR="00A54916" w:rsidRPr="00417104" w:rsidRDefault="00A54916" w:rsidP="00A54916">
            <w:pPr>
              <w:jc w:val="center"/>
              <w:rPr>
                <w:color w:val="000000"/>
                <w:sz w:val="22"/>
                <w:szCs w:val="22"/>
              </w:rPr>
            </w:pPr>
            <w:r w:rsidRPr="00417104">
              <w:rPr>
                <w:color w:val="000000"/>
                <w:sz w:val="22"/>
                <w:szCs w:val="22"/>
              </w:rPr>
              <w:t>Ceintures de sécurité avant</w:t>
            </w:r>
          </w:p>
        </w:tc>
        <w:tc>
          <w:tcPr>
            <w:tcW w:w="4410" w:type="dxa"/>
            <w:tcBorders>
              <w:top w:val="nil"/>
              <w:left w:val="nil"/>
              <w:bottom w:val="single" w:sz="8" w:space="0" w:color="auto"/>
              <w:right w:val="nil"/>
            </w:tcBorders>
            <w:shd w:val="clear" w:color="auto" w:fill="auto"/>
            <w:noWrap/>
            <w:vAlign w:val="center"/>
            <w:hideMark/>
          </w:tcPr>
          <w:p w14:paraId="24599D73" w14:textId="6A5F774C" w:rsidR="00A54916" w:rsidRPr="00417104" w:rsidRDefault="006A7B07" w:rsidP="00A54916">
            <w:pPr>
              <w:jc w:val="center"/>
              <w:rPr>
                <w:color w:val="000000"/>
                <w:sz w:val="22"/>
                <w:szCs w:val="22"/>
              </w:rPr>
            </w:pPr>
            <w:r w:rsidRPr="00417104">
              <w:rPr>
                <w:color w:val="000000"/>
                <w:sz w:val="22"/>
                <w:szCs w:val="22"/>
              </w:rPr>
              <w:t>2 x 3 points</w:t>
            </w:r>
            <w:r>
              <w:rPr>
                <w:color w:val="000000"/>
                <w:sz w:val="22"/>
                <w:szCs w:val="22"/>
              </w:rPr>
              <w:t>+ 1 x 2 POINTS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CFA16FA"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740BACD1"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3CA50C15" w14:textId="77777777" w:rsidR="00A54916" w:rsidRPr="00417104" w:rsidRDefault="00A54916" w:rsidP="00A54916">
            <w:pPr>
              <w:jc w:val="center"/>
              <w:rPr>
                <w:color w:val="000000"/>
                <w:sz w:val="22"/>
                <w:szCs w:val="22"/>
                <w:lang w:val="fr-FR"/>
              </w:rPr>
            </w:pPr>
            <w:r w:rsidRPr="00417104">
              <w:rPr>
                <w:color w:val="000000"/>
                <w:sz w:val="22"/>
                <w:szCs w:val="22"/>
                <w:lang w:val="fr-FR"/>
              </w:rPr>
              <w:lastRenderedPageBreak/>
              <w:t>Ceintures de sécurité 2ème rangée</w:t>
            </w:r>
          </w:p>
        </w:tc>
        <w:tc>
          <w:tcPr>
            <w:tcW w:w="4410" w:type="dxa"/>
            <w:tcBorders>
              <w:top w:val="nil"/>
              <w:left w:val="nil"/>
              <w:bottom w:val="single" w:sz="8" w:space="0" w:color="auto"/>
              <w:right w:val="nil"/>
            </w:tcBorders>
            <w:shd w:val="clear" w:color="auto" w:fill="auto"/>
            <w:noWrap/>
            <w:vAlign w:val="center"/>
            <w:hideMark/>
          </w:tcPr>
          <w:p w14:paraId="22CD5002" w14:textId="6B70978B" w:rsidR="00A54916" w:rsidRPr="00417104" w:rsidRDefault="006A7B07" w:rsidP="00A54916">
            <w:pPr>
              <w:jc w:val="center"/>
              <w:rPr>
                <w:color w:val="000000"/>
                <w:sz w:val="22"/>
                <w:szCs w:val="22"/>
              </w:rPr>
            </w:pPr>
            <w:r w:rsidRPr="00417104">
              <w:rPr>
                <w:color w:val="000000"/>
                <w:sz w:val="22"/>
                <w:szCs w:val="22"/>
              </w:rPr>
              <w:t>2 x 3 points</w:t>
            </w:r>
            <w:r>
              <w:rPr>
                <w:color w:val="000000"/>
                <w:sz w:val="22"/>
                <w:szCs w:val="22"/>
              </w:rPr>
              <w:t>+ 1 x 2 POINTS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3983100E"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BB0F9C" w14:paraId="6C01F211"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1D37171C" w14:textId="77777777" w:rsidR="00A54916" w:rsidRPr="00417104" w:rsidRDefault="00A54916" w:rsidP="00A54916">
            <w:pPr>
              <w:jc w:val="center"/>
              <w:rPr>
                <w:color w:val="000000"/>
                <w:sz w:val="22"/>
                <w:szCs w:val="22"/>
              </w:rPr>
            </w:pPr>
            <w:r w:rsidRPr="00417104">
              <w:rPr>
                <w:color w:val="000000"/>
                <w:sz w:val="22"/>
                <w:szCs w:val="22"/>
              </w:rPr>
              <w:t>Appui-têtes</w:t>
            </w:r>
          </w:p>
        </w:tc>
        <w:tc>
          <w:tcPr>
            <w:tcW w:w="4410" w:type="dxa"/>
            <w:tcBorders>
              <w:top w:val="nil"/>
              <w:left w:val="nil"/>
              <w:bottom w:val="single" w:sz="8" w:space="0" w:color="auto"/>
              <w:right w:val="nil"/>
            </w:tcBorders>
            <w:shd w:val="clear" w:color="auto" w:fill="auto"/>
            <w:noWrap/>
            <w:vAlign w:val="center"/>
            <w:hideMark/>
          </w:tcPr>
          <w:p w14:paraId="657E5B78" w14:textId="708D2B16" w:rsidR="00A54916" w:rsidRPr="00417104" w:rsidRDefault="00A54916" w:rsidP="00A54916">
            <w:pPr>
              <w:jc w:val="center"/>
              <w:rPr>
                <w:color w:val="000000"/>
                <w:sz w:val="22"/>
                <w:szCs w:val="22"/>
                <w:lang w:val="fr-FR"/>
              </w:rPr>
            </w:pPr>
            <w:r w:rsidRPr="00417104">
              <w:rPr>
                <w:color w:val="000000"/>
                <w:sz w:val="22"/>
                <w:szCs w:val="22"/>
                <w:lang w:val="fr-FR"/>
              </w:rPr>
              <w:t xml:space="preserve">Avant </w:t>
            </w:r>
            <w:r w:rsidR="006A7B07">
              <w:rPr>
                <w:color w:val="000000"/>
                <w:sz w:val="22"/>
                <w:szCs w:val="22"/>
                <w:lang w:val="fr-FR"/>
              </w:rPr>
              <w:t xml:space="preserve">et </w:t>
            </w:r>
            <w:r w:rsidR="009C44D0">
              <w:rPr>
                <w:color w:val="000000"/>
                <w:sz w:val="22"/>
                <w:szCs w:val="22"/>
                <w:lang w:val="fr-FR"/>
              </w:rPr>
              <w:t>Arrière</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3B8803AE" w14:textId="77777777" w:rsidR="00A54916" w:rsidRPr="00417104" w:rsidRDefault="00A54916" w:rsidP="00A54916">
            <w:pPr>
              <w:jc w:val="center"/>
              <w:rPr>
                <w:color w:val="000000"/>
                <w:sz w:val="22"/>
                <w:szCs w:val="22"/>
                <w:lang w:val="fr-FR"/>
              </w:rPr>
            </w:pPr>
            <w:r w:rsidRPr="00417104">
              <w:rPr>
                <w:color w:val="000000"/>
                <w:sz w:val="22"/>
                <w:szCs w:val="22"/>
                <w:lang w:val="fr-FR"/>
              </w:rPr>
              <w:t> </w:t>
            </w:r>
          </w:p>
        </w:tc>
      </w:tr>
      <w:tr w:rsidR="00A54916" w:rsidRPr="00417104" w14:paraId="037DC38A"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21B0576F" w14:textId="77777777" w:rsidR="00A54916" w:rsidRPr="00417104" w:rsidRDefault="00A54916" w:rsidP="00A54916">
            <w:pPr>
              <w:jc w:val="center"/>
              <w:rPr>
                <w:color w:val="000000"/>
                <w:sz w:val="22"/>
                <w:szCs w:val="22"/>
              </w:rPr>
            </w:pPr>
            <w:r w:rsidRPr="00417104">
              <w:rPr>
                <w:color w:val="000000"/>
                <w:sz w:val="22"/>
                <w:szCs w:val="22"/>
              </w:rPr>
              <w:t>Extincteur</w:t>
            </w:r>
          </w:p>
        </w:tc>
        <w:tc>
          <w:tcPr>
            <w:tcW w:w="4410" w:type="dxa"/>
            <w:tcBorders>
              <w:top w:val="nil"/>
              <w:left w:val="nil"/>
              <w:bottom w:val="single" w:sz="8" w:space="0" w:color="auto"/>
              <w:right w:val="nil"/>
            </w:tcBorders>
            <w:shd w:val="clear" w:color="auto" w:fill="auto"/>
            <w:noWrap/>
            <w:vAlign w:val="center"/>
            <w:hideMark/>
          </w:tcPr>
          <w:p w14:paraId="05170E7A" w14:textId="09E890EC" w:rsidR="00A54916" w:rsidRPr="006A7B07" w:rsidRDefault="00A54916" w:rsidP="006A7B07">
            <w:pPr>
              <w:pStyle w:val="Paragraphedeliste"/>
              <w:numPr>
                <w:ilvl w:val="0"/>
                <w:numId w:val="45"/>
              </w:numPr>
              <w:jc w:val="center"/>
              <w:rPr>
                <w:color w:val="000000"/>
                <w:sz w:val="22"/>
                <w:szCs w:val="22"/>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609306EE"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6F060316"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30E66E84" w14:textId="77777777" w:rsidR="00A54916" w:rsidRPr="00417104" w:rsidRDefault="00A54916" w:rsidP="00A54916">
            <w:pPr>
              <w:jc w:val="center"/>
              <w:rPr>
                <w:color w:val="000000"/>
                <w:sz w:val="22"/>
                <w:szCs w:val="22"/>
              </w:rPr>
            </w:pPr>
            <w:r w:rsidRPr="00417104">
              <w:rPr>
                <w:color w:val="000000"/>
                <w:sz w:val="22"/>
                <w:szCs w:val="22"/>
              </w:rPr>
              <w:t>Nombre roue de secours</w:t>
            </w:r>
          </w:p>
        </w:tc>
        <w:tc>
          <w:tcPr>
            <w:tcW w:w="4410" w:type="dxa"/>
            <w:tcBorders>
              <w:top w:val="nil"/>
              <w:left w:val="nil"/>
              <w:bottom w:val="single" w:sz="8" w:space="0" w:color="auto"/>
              <w:right w:val="nil"/>
            </w:tcBorders>
            <w:shd w:val="clear" w:color="auto" w:fill="auto"/>
            <w:noWrap/>
            <w:vAlign w:val="center"/>
            <w:hideMark/>
          </w:tcPr>
          <w:p w14:paraId="132A7913" w14:textId="77777777" w:rsidR="00A54916" w:rsidRPr="00417104" w:rsidRDefault="00A54916" w:rsidP="00A54916">
            <w:pPr>
              <w:jc w:val="center"/>
              <w:rPr>
                <w:color w:val="000000"/>
                <w:sz w:val="22"/>
                <w:szCs w:val="22"/>
              </w:rPr>
            </w:pPr>
            <w:r w:rsidRPr="00417104">
              <w:rPr>
                <w:color w:val="000000"/>
                <w:sz w:val="22"/>
                <w:szCs w:val="22"/>
              </w:rPr>
              <w:t>1</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F738D71"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4EF428B8" w14:textId="77777777" w:rsidTr="330EA157">
        <w:trPr>
          <w:trHeight w:val="290"/>
        </w:trPr>
        <w:tc>
          <w:tcPr>
            <w:tcW w:w="10094" w:type="dxa"/>
            <w:gridSpan w:val="5"/>
            <w:tcBorders>
              <w:top w:val="single" w:sz="8" w:space="0" w:color="auto"/>
              <w:left w:val="single" w:sz="8" w:space="0" w:color="auto"/>
              <w:bottom w:val="single" w:sz="8" w:space="0" w:color="auto"/>
              <w:right w:val="single" w:sz="8" w:space="0" w:color="000000" w:themeColor="text1"/>
            </w:tcBorders>
            <w:shd w:val="clear" w:color="auto" w:fill="FFE599" w:themeFill="accent4" w:themeFillTint="66"/>
            <w:noWrap/>
            <w:vAlign w:val="center"/>
            <w:hideMark/>
          </w:tcPr>
          <w:p w14:paraId="4943F3FE" w14:textId="77777777" w:rsidR="00A54916" w:rsidRPr="00417104" w:rsidRDefault="00A54916" w:rsidP="00A54916">
            <w:pPr>
              <w:jc w:val="center"/>
              <w:rPr>
                <w:b/>
                <w:bCs/>
                <w:color w:val="000000"/>
                <w:sz w:val="22"/>
                <w:szCs w:val="22"/>
              </w:rPr>
            </w:pPr>
            <w:r w:rsidRPr="00417104">
              <w:rPr>
                <w:b/>
                <w:bCs/>
                <w:color w:val="000000"/>
                <w:sz w:val="22"/>
                <w:szCs w:val="22"/>
              </w:rPr>
              <w:t>SECURITE ACTIVE</w:t>
            </w:r>
          </w:p>
        </w:tc>
      </w:tr>
      <w:tr w:rsidR="00A54916" w:rsidRPr="00417104" w14:paraId="0C7E964F"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5B777354" w14:textId="22C650E1" w:rsidR="00A54916" w:rsidRPr="00417104" w:rsidRDefault="00A54916" w:rsidP="00A54916">
            <w:pPr>
              <w:jc w:val="center"/>
              <w:rPr>
                <w:color w:val="000000"/>
                <w:sz w:val="22"/>
                <w:szCs w:val="22"/>
              </w:rPr>
            </w:pPr>
            <w:r w:rsidRPr="00417104">
              <w:rPr>
                <w:color w:val="000000"/>
                <w:sz w:val="22"/>
                <w:szCs w:val="22"/>
              </w:rPr>
              <w:t xml:space="preserve">Alerte </w:t>
            </w:r>
            <w:r w:rsidR="006A7B07">
              <w:rPr>
                <w:color w:val="000000"/>
                <w:sz w:val="22"/>
                <w:szCs w:val="22"/>
              </w:rPr>
              <w:t>porte mal fermee</w:t>
            </w:r>
          </w:p>
        </w:tc>
        <w:tc>
          <w:tcPr>
            <w:tcW w:w="4410" w:type="dxa"/>
            <w:tcBorders>
              <w:top w:val="nil"/>
              <w:left w:val="nil"/>
              <w:bottom w:val="single" w:sz="8" w:space="0" w:color="auto"/>
              <w:right w:val="nil"/>
            </w:tcBorders>
            <w:shd w:val="clear" w:color="auto" w:fill="auto"/>
            <w:noWrap/>
            <w:vAlign w:val="center"/>
            <w:hideMark/>
          </w:tcPr>
          <w:p w14:paraId="109052C8" w14:textId="77777777" w:rsidR="00A54916" w:rsidRPr="00417104" w:rsidRDefault="00A54916" w:rsidP="00A54916">
            <w:pPr>
              <w:jc w:val="center"/>
              <w:rPr>
                <w:color w:val="000000"/>
                <w:sz w:val="22"/>
                <w:szCs w:val="22"/>
              </w:rPr>
            </w:pPr>
            <w:r w:rsidRPr="00417104">
              <w:rPr>
                <w:color w:val="000000"/>
                <w:sz w:val="22"/>
                <w:szCs w:val="22"/>
              </w:rPr>
              <w:t>oui</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BC48067"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34D6F889"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6F591296" w14:textId="77777777" w:rsidR="00A54916" w:rsidRPr="00417104" w:rsidRDefault="00A54916" w:rsidP="00A54916">
            <w:pPr>
              <w:jc w:val="center"/>
              <w:rPr>
                <w:color w:val="000000"/>
                <w:sz w:val="22"/>
                <w:szCs w:val="22"/>
              </w:rPr>
            </w:pPr>
            <w:r w:rsidRPr="00417104">
              <w:rPr>
                <w:color w:val="000000"/>
                <w:sz w:val="22"/>
                <w:szCs w:val="22"/>
              </w:rPr>
              <w:t>Phares</w:t>
            </w:r>
          </w:p>
        </w:tc>
        <w:tc>
          <w:tcPr>
            <w:tcW w:w="4410" w:type="dxa"/>
            <w:tcBorders>
              <w:top w:val="nil"/>
              <w:left w:val="nil"/>
              <w:bottom w:val="single" w:sz="8" w:space="0" w:color="auto"/>
              <w:right w:val="nil"/>
            </w:tcBorders>
            <w:shd w:val="clear" w:color="auto" w:fill="auto"/>
            <w:noWrap/>
            <w:vAlign w:val="center"/>
            <w:hideMark/>
          </w:tcPr>
          <w:p w14:paraId="472B060B" w14:textId="77777777" w:rsidR="00A54916" w:rsidRPr="00417104" w:rsidRDefault="00A54916" w:rsidP="00A54916">
            <w:pPr>
              <w:jc w:val="center"/>
              <w:rPr>
                <w:color w:val="000000"/>
                <w:sz w:val="22"/>
                <w:szCs w:val="22"/>
              </w:rPr>
            </w:pPr>
            <w:r w:rsidRPr="00417104">
              <w:rPr>
                <w:color w:val="000000"/>
                <w:sz w:val="22"/>
                <w:szCs w:val="22"/>
              </w:rPr>
              <w:t xml:space="preserve">Halogène </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893B015"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4FE53C6E"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141966C8" w14:textId="77777777" w:rsidR="00A54916" w:rsidRPr="00417104" w:rsidRDefault="00A54916" w:rsidP="00A54916">
            <w:pPr>
              <w:jc w:val="center"/>
              <w:rPr>
                <w:color w:val="000000"/>
                <w:sz w:val="22"/>
                <w:szCs w:val="22"/>
              </w:rPr>
            </w:pPr>
            <w:r w:rsidRPr="00417104">
              <w:rPr>
                <w:color w:val="000000"/>
                <w:sz w:val="22"/>
                <w:szCs w:val="22"/>
              </w:rPr>
              <w:t>ABS</w:t>
            </w:r>
          </w:p>
        </w:tc>
        <w:tc>
          <w:tcPr>
            <w:tcW w:w="4410" w:type="dxa"/>
            <w:tcBorders>
              <w:top w:val="nil"/>
              <w:left w:val="nil"/>
              <w:bottom w:val="single" w:sz="8" w:space="0" w:color="auto"/>
              <w:right w:val="nil"/>
            </w:tcBorders>
            <w:shd w:val="clear" w:color="auto" w:fill="auto"/>
            <w:noWrap/>
            <w:vAlign w:val="center"/>
            <w:hideMark/>
          </w:tcPr>
          <w:p w14:paraId="2D88BDA8" w14:textId="5337F239" w:rsidR="00A54916" w:rsidRPr="006A7B07" w:rsidRDefault="00A54916" w:rsidP="006A7B07">
            <w:pPr>
              <w:pStyle w:val="Paragraphedeliste"/>
              <w:numPr>
                <w:ilvl w:val="0"/>
                <w:numId w:val="45"/>
              </w:numPr>
              <w:jc w:val="center"/>
              <w:rPr>
                <w:color w:val="000000"/>
                <w:sz w:val="22"/>
                <w:szCs w:val="22"/>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71E095F1"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19E21CD4" w14:textId="77777777" w:rsidTr="330EA157">
        <w:trPr>
          <w:gridAfter w:val="2"/>
          <w:wAfter w:w="24"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284C27CC" w14:textId="018359DA" w:rsidR="00A54916" w:rsidRPr="00417104" w:rsidRDefault="005C53F2" w:rsidP="00A54916">
            <w:pPr>
              <w:jc w:val="center"/>
              <w:rPr>
                <w:color w:val="000000"/>
                <w:sz w:val="22"/>
                <w:szCs w:val="22"/>
              </w:rPr>
            </w:pPr>
            <w:r>
              <w:rPr>
                <w:color w:val="000000"/>
                <w:sz w:val="22"/>
                <w:szCs w:val="22"/>
              </w:rPr>
              <w:t>Triangle de pre-signalisation</w:t>
            </w:r>
          </w:p>
        </w:tc>
        <w:tc>
          <w:tcPr>
            <w:tcW w:w="4410" w:type="dxa"/>
            <w:tcBorders>
              <w:top w:val="nil"/>
              <w:left w:val="nil"/>
              <w:bottom w:val="single" w:sz="8" w:space="0" w:color="auto"/>
              <w:right w:val="nil"/>
            </w:tcBorders>
            <w:shd w:val="clear" w:color="auto" w:fill="auto"/>
            <w:noWrap/>
            <w:vAlign w:val="center"/>
            <w:hideMark/>
          </w:tcPr>
          <w:p w14:paraId="0C9F7CCD" w14:textId="4C53E98F" w:rsidR="00A54916" w:rsidRPr="005C53F2" w:rsidRDefault="00A54916" w:rsidP="005C53F2">
            <w:pPr>
              <w:pStyle w:val="Paragraphedeliste"/>
              <w:numPr>
                <w:ilvl w:val="0"/>
                <w:numId w:val="45"/>
              </w:numPr>
              <w:jc w:val="center"/>
              <w:rPr>
                <w:color w:val="000000"/>
                <w:sz w:val="22"/>
                <w:szCs w:val="22"/>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5D838715"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57034012" w14:textId="77777777" w:rsidTr="330EA157">
        <w:trPr>
          <w:gridAfter w:val="2"/>
          <w:wAfter w:w="24" w:type="dxa"/>
          <w:trHeight w:val="290"/>
        </w:trPr>
        <w:tc>
          <w:tcPr>
            <w:tcW w:w="4310" w:type="dxa"/>
            <w:tcBorders>
              <w:top w:val="nil"/>
              <w:left w:val="nil"/>
              <w:bottom w:val="single" w:sz="8" w:space="0" w:color="auto"/>
              <w:right w:val="nil"/>
            </w:tcBorders>
            <w:shd w:val="clear" w:color="auto" w:fill="auto"/>
            <w:noWrap/>
            <w:vAlign w:val="center"/>
            <w:hideMark/>
          </w:tcPr>
          <w:p w14:paraId="1278AF95" w14:textId="77777777" w:rsidR="00A54916" w:rsidRPr="00417104" w:rsidRDefault="00A54916" w:rsidP="00A54916">
            <w:pPr>
              <w:jc w:val="center"/>
              <w:rPr>
                <w:color w:val="000000"/>
                <w:sz w:val="22"/>
                <w:szCs w:val="22"/>
              </w:rPr>
            </w:pPr>
            <w:r w:rsidRPr="00417104">
              <w:rPr>
                <w:color w:val="000000"/>
                <w:sz w:val="22"/>
                <w:szCs w:val="22"/>
              </w:rPr>
              <w:t> </w:t>
            </w:r>
          </w:p>
        </w:tc>
        <w:tc>
          <w:tcPr>
            <w:tcW w:w="4410" w:type="dxa"/>
            <w:tcBorders>
              <w:top w:val="nil"/>
              <w:left w:val="nil"/>
              <w:bottom w:val="single" w:sz="8" w:space="0" w:color="auto"/>
              <w:right w:val="nil"/>
            </w:tcBorders>
            <w:shd w:val="clear" w:color="auto" w:fill="auto"/>
            <w:noWrap/>
            <w:vAlign w:val="center"/>
            <w:hideMark/>
          </w:tcPr>
          <w:p w14:paraId="3AF4B44E" w14:textId="77777777" w:rsidR="00A54916" w:rsidRPr="00417104" w:rsidRDefault="00A54916" w:rsidP="00A54916">
            <w:pPr>
              <w:jc w:val="center"/>
              <w:rPr>
                <w:color w:val="000000"/>
                <w:sz w:val="22"/>
                <w:szCs w:val="22"/>
              </w:rPr>
            </w:pPr>
            <w:r w:rsidRPr="00417104">
              <w:rPr>
                <w:color w:val="000000"/>
                <w:sz w:val="22"/>
                <w:szCs w:val="22"/>
              </w:rPr>
              <w:t> </w:t>
            </w:r>
          </w:p>
        </w:tc>
        <w:tc>
          <w:tcPr>
            <w:tcW w:w="1350" w:type="dxa"/>
            <w:tcBorders>
              <w:top w:val="nil"/>
              <w:left w:val="nil"/>
              <w:bottom w:val="single" w:sz="8" w:space="0" w:color="auto"/>
              <w:right w:val="nil"/>
            </w:tcBorders>
            <w:shd w:val="clear" w:color="auto" w:fill="auto"/>
            <w:noWrap/>
            <w:vAlign w:val="center"/>
            <w:hideMark/>
          </w:tcPr>
          <w:p w14:paraId="58B5F19F" w14:textId="77777777" w:rsidR="00A54916" w:rsidRPr="00417104" w:rsidRDefault="00A54916" w:rsidP="00A54916">
            <w:pPr>
              <w:jc w:val="center"/>
              <w:rPr>
                <w:color w:val="000000"/>
                <w:sz w:val="22"/>
                <w:szCs w:val="22"/>
              </w:rPr>
            </w:pPr>
            <w:r w:rsidRPr="00417104">
              <w:rPr>
                <w:color w:val="000000"/>
                <w:sz w:val="22"/>
                <w:szCs w:val="22"/>
              </w:rPr>
              <w:t> </w:t>
            </w:r>
          </w:p>
        </w:tc>
      </w:tr>
      <w:tr w:rsidR="00A54916" w:rsidRPr="00417104" w14:paraId="04B68F6A" w14:textId="77777777" w:rsidTr="330EA157">
        <w:trPr>
          <w:gridAfter w:val="1"/>
          <w:wAfter w:w="8"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32BDCE2D" w14:textId="77777777" w:rsidR="00A54916" w:rsidRPr="00417104" w:rsidRDefault="00A54916" w:rsidP="00A54916">
            <w:pPr>
              <w:jc w:val="center"/>
              <w:rPr>
                <w:color w:val="000000"/>
                <w:sz w:val="22"/>
                <w:szCs w:val="22"/>
              </w:rPr>
            </w:pPr>
            <w:r w:rsidRPr="00417104">
              <w:rPr>
                <w:rFonts w:eastAsia="Calibri"/>
                <w:color w:val="000000"/>
                <w:sz w:val="22"/>
                <w:szCs w:val="22"/>
                <w:lang w:val="fr-FR"/>
              </w:rPr>
              <w:t>*GARANTIE</w:t>
            </w:r>
          </w:p>
        </w:tc>
        <w:tc>
          <w:tcPr>
            <w:tcW w:w="5776" w:type="dxa"/>
            <w:gridSpan w:val="3"/>
            <w:tcBorders>
              <w:top w:val="single" w:sz="8" w:space="0" w:color="auto"/>
              <w:left w:val="nil"/>
              <w:bottom w:val="single" w:sz="8" w:space="0" w:color="auto"/>
              <w:right w:val="single" w:sz="8" w:space="0" w:color="000000" w:themeColor="text1"/>
            </w:tcBorders>
            <w:shd w:val="clear" w:color="auto" w:fill="auto"/>
            <w:noWrap/>
            <w:vAlign w:val="center"/>
            <w:hideMark/>
          </w:tcPr>
          <w:p w14:paraId="369B73CF" w14:textId="77777777" w:rsidR="00A54916" w:rsidRPr="00417104" w:rsidRDefault="00A54916" w:rsidP="00A54916">
            <w:pPr>
              <w:jc w:val="center"/>
              <w:rPr>
                <w:color w:val="000000"/>
                <w:sz w:val="22"/>
                <w:szCs w:val="22"/>
              </w:rPr>
            </w:pPr>
            <w:r w:rsidRPr="00417104">
              <w:rPr>
                <w:rFonts w:eastAsia="Calibri"/>
                <w:caps/>
                <w:color w:val="000000"/>
                <w:sz w:val="22"/>
                <w:szCs w:val="22"/>
              </w:rPr>
              <w:t>3 ANS</w:t>
            </w:r>
          </w:p>
        </w:tc>
      </w:tr>
      <w:tr w:rsidR="00A54916" w:rsidRPr="00417104" w14:paraId="0DADAC90" w14:textId="77777777" w:rsidTr="330EA157">
        <w:trPr>
          <w:gridAfter w:val="1"/>
          <w:wAfter w:w="8"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6AA8865C" w14:textId="77777777" w:rsidR="00A54916" w:rsidRPr="00417104" w:rsidRDefault="00A54916" w:rsidP="00A54916">
            <w:pPr>
              <w:jc w:val="center"/>
              <w:rPr>
                <w:b/>
                <w:bCs/>
                <w:color w:val="000000"/>
                <w:sz w:val="22"/>
                <w:szCs w:val="22"/>
              </w:rPr>
            </w:pPr>
            <w:r w:rsidRPr="00417104">
              <w:rPr>
                <w:rFonts w:eastAsia="Calibri"/>
                <w:b/>
                <w:bCs/>
                <w:caps/>
                <w:color w:val="000000"/>
                <w:sz w:val="22"/>
                <w:szCs w:val="22"/>
              </w:rPr>
              <w:t>CARTE GRISE</w:t>
            </w:r>
          </w:p>
        </w:tc>
        <w:tc>
          <w:tcPr>
            <w:tcW w:w="5776" w:type="dxa"/>
            <w:gridSpan w:val="3"/>
            <w:tcBorders>
              <w:top w:val="single" w:sz="8" w:space="0" w:color="auto"/>
              <w:left w:val="nil"/>
              <w:bottom w:val="single" w:sz="8" w:space="0" w:color="auto"/>
              <w:right w:val="single" w:sz="8" w:space="0" w:color="000000" w:themeColor="text1"/>
            </w:tcBorders>
            <w:shd w:val="clear" w:color="auto" w:fill="auto"/>
            <w:noWrap/>
            <w:vAlign w:val="center"/>
            <w:hideMark/>
          </w:tcPr>
          <w:p w14:paraId="5E3761BE" w14:textId="77777777" w:rsidR="00A54916" w:rsidRPr="00417104" w:rsidRDefault="00A54916" w:rsidP="00A54916">
            <w:pPr>
              <w:jc w:val="center"/>
              <w:rPr>
                <w:color w:val="000000"/>
                <w:sz w:val="22"/>
                <w:szCs w:val="22"/>
              </w:rPr>
            </w:pPr>
            <w:r w:rsidRPr="00417104">
              <w:rPr>
                <w:rFonts w:eastAsia="Calibri"/>
                <w:caps/>
                <w:color w:val="000000"/>
                <w:sz w:val="22"/>
                <w:szCs w:val="22"/>
              </w:rPr>
              <w:t>Oui</w:t>
            </w:r>
          </w:p>
        </w:tc>
      </w:tr>
      <w:tr w:rsidR="00A54916" w:rsidRPr="00417104" w14:paraId="1148B094" w14:textId="77777777" w:rsidTr="330EA157">
        <w:trPr>
          <w:gridAfter w:val="1"/>
          <w:wAfter w:w="8"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5AC1D16D" w14:textId="77777777" w:rsidR="00A54916" w:rsidRPr="00417104" w:rsidRDefault="00A54916" w:rsidP="00A54916">
            <w:pPr>
              <w:jc w:val="center"/>
              <w:rPr>
                <w:b/>
                <w:bCs/>
                <w:color w:val="000000"/>
                <w:sz w:val="22"/>
                <w:szCs w:val="22"/>
              </w:rPr>
            </w:pPr>
            <w:r w:rsidRPr="00417104">
              <w:rPr>
                <w:rFonts w:eastAsia="Calibri"/>
                <w:b/>
                <w:bCs/>
                <w:caps/>
                <w:color w:val="000000"/>
                <w:sz w:val="22"/>
                <w:szCs w:val="22"/>
              </w:rPr>
              <w:t>PLAQUES D’IMMATRICULATION</w:t>
            </w:r>
          </w:p>
        </w:tc>
        <w:tc>
          <w:tcPr>
            <w:tcW w:w="5776" w:type="dxa"/>
            <w:gridSpan w:val="3"/>
            <w:tcBorders>
              <w:top w:val="single" w:sz="8" w:space="0" w:color="auto"/>
              <w:left w:val="nil"/>
              <w:bottom w:val="single" w:sz="8" w:space="0" w:color="auto"/>
              <w:right w:val="single" w:sz="8" w:space="0" w:color="000000" w:themeColor="text1"/>
            </w:tcBorders>
            <w:shd w:val="clear" w:color="auto" w:fill="auto"/>
            <w:noWrap/>
            <w:vAlign w:val="center"/>
            <w:hideMark/>
          </w:tcPr>
          <w:p w14:paraId="588C1684" w14:textId="77777777" w:rsidR="00A54916" w:rsidRPr="00417104" w:rsidRDefault="00A54916" w:rsidP="00A54916">
            <w:pPr>
              <w:jc w:val="center"/>
              <w:rPr>
                <w:color w:val="000000"/>
                <w:sz w:val="22"/>
                <w:szCs w:val="22"/>
              </w:rPr>
            </w:pPr>
            <w:r w:rsidRPr="00417104">
              <w:rPr>
                <w:rFonts w:eastAsia="Calibri"/>
                <w:caps/>
                <w:color w:val="000000"/>
                <w:sz w:val="22"/>
                <w:szCs w:val="22"/>
              </w:rPr>
              <w:t>OUI</w:t>
            </w:r>
          </w:p>
        </w:tc>
      </w:tr>
      <w:tr w:rsidR="00A54916" w:rsidRPr="00417104" w14:paraId="04861FFD" w14:textId="77777777" w:rsidTr="330EA157">
        <w:trPr>
          <w:gridAfter w:val="1"/>
          <w:wAfter w:w="8" w:type="dxa"/>
          <w:trHeight w:val="2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2CAAE373" w14:textId="77777777" w:rsidR="00A54916" w:rsidRPr="00417104" w:rsidRDefault="00A54916" w:rsidP="00A54916">
            <w:pPr>
              <w:jc w:val="center"/>
              <w:rPr>
                <w:b/>
                <w:bCs/>
                <w:color w:val="000000"/>
                <w:sz w:val="22"/>
                <w:szCs w:val="22"/>
              </w:rPr>
            </w:pPr>
            <w:r w:rsidRPr="00417104">
              <w:rPr>
                <w:rFonts w:eastAsia="Calibri"/>
                <w:b/>
                <w:bCs/>
                <w:caps/>
                <w:color w:val="000000"/>
                <w:sz w:val="22"/>
                <w:szCs w:val="22"/>
              </w:rPr>
              <w:t>VÉHICULE TROPICALISÉ</w:t>
            </w:r>
          </w:p>
        </w:tc>
        <w:tc>
          <w:tcPr>
            <w:tcW w:w="5776" w:type="dxa"/>
            <w:gridSpan w:val="3"/>
            <w:tcBorders>
              <w:top w:val="single" w:sz="8" w:space="0" w:color="auto"/>
              <w:left w:val="nil"/>
              <w:bottom w:val="single" w:sz="8" w:space="0" w:color="auto"/>
              <w:right w:val="single" w:sz="8" w:space="0" w:color="000000" w:themeColor="text1"/>
            </w:tcBorders>
            <w:shd w:val="clear" w:color="auto" w:fill="auto"/>
            <w:noWrap/>
            <w:vAlign w:val="center"/>
            <w:hideMark/>
          </w:tcPr>
          <w:p w14:paraId="32E489C5" w14:textId="77777777" w:rsidR="00A54916" w:rsidRPr="00417104" w:rsidRDefault="00A54916" w:rsidP="00A54916">
            <w:pPr>
              <w:jc w:val="center"/>
              <w:rPr>
                <w:color w:val="000000"/>
                <w:sz w:val="22"/>
                <w:szCs w:val="22"/>
              </w:rPr>
            </w:pPr>
            <w:r w:rsidRPr="00417104">
              <w:rPr>
                <w:rFonts w:eastAsia="Calibri"/>
                <w:caps/>
                <w:color w:val="000000"/>
                <w:sz w:val="22"/>
                <w:szCs w:val="22"/>
              </w:rPr>
              <w:t>OUI</w:t>
            </w:r>
          </w:p>
        </w:tc>
      </w:tr>
      <w:tr w:rsidR="00A54916" w:rsidRPr="008D2AA6" w14:paraId="585EB5AB" w14:textId="77777777" w:rsidTr="330EA157">
        <w:trPr>
          <w:gridAfter w:val="1"/>
          <w:wAfter w:w="8" w:type="dxa"/>
          <w:trHeight w:val="890"/>
        </w:trPr>
        <w:tc>
          <w:tcPr>
            <w:tcW w:w="4310" w:type="dxa"/>
            <w:tcBorders>
              <w:top w:val="nil"/>
              <w:left w:val="single" w:sz="8" w:space="0" w:color="auto"/>
              <w:bottom w:val="single" w:sz="8" w:space="0" w:color="auto"/>
              <w:right w:val="single" w:sz="8" w:space="0" w:color="auto"/>
            </w:tcBorders>
            <w:shd w:val="clear" w:color="auto" w:fill="auto"/>
            <w:noWrap/>
            <w:vAlign w:val="center"/>
            <w:hideMark/>
          </w:tcPr>
          <w:p w14:paraId="2885E316" w14:textId="77777777" w:rsidR="00A54916" w:rsidRPr="00417104" w:rsidRDefault="00A54916" w:rsidP="00A54916">
            <w:pPr>
              <w:jc w:val="center"/>
              <w:rPr>
                <w:color w:val="000000"/>
                <w:sz w:val="22"/>
                <w:szCs w:val="22"/>
              </w:rPr>
            </w:pPr>
            <w:r w:rsidRPr="00417104">
              <w:rPr>
                <w:rFonts w:eastAsia="Calibri"/>
                <w:color w:val="000000"/>
                <w:sz w:val="22"/>
                <w:szCs w:val="22"/>
              </w:rPr>
              <w:t>Notes :</w:t>
            </w:r>
          </w:p>
        </w:tc>
        <w:tc>
          <w:tcPr>
            <w:tcW w:w="5776"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336582FB" w14:textId="27E5A85F" w:rsidR="00A54916" w:rsidRPr="00417104" w:rsidRDefault="00A54916" w:rsidP="00A54916">
            <w:pPr>
              <w:jc w:val="center"/>
              <w:rPr>
                <w:color w:val="000000"/>
                <w:sz w:val="22"/>
                <w:szCs w:val="22"/>
                <w:lang w:val="fr-FR"/>
              </w:rPr>
            </w:pPr>
            <w:r w:rsidRPr="00417104">
              <w:rPr>
                <w:rFonts w:eastAsia="Calibri"/>
                <w:color w:val="000000"/>
                <w:sz w:val="22"/>
                <w:szCs w:val="22"/>
                <w:lang w:val="fr-FR"/>
              </w:rPr>
              <w:t>* Des garanties standard doivent être émises pour le véhicule. Veuillez fournir des détails sur l'utilisation de la garantie dans un pays autre que l</w:t>
            </w:r>
            <w:r w:rsidR="005C53F2">
              <w:rPr>
                <w:rFonts w:eastAsia="Calibri"/>
                <w:color w:val="000000"/>
                <w:sz w:val="22"/>
                <w:szCs w:val="22"/>
                <w:lang w:val="fr-FR"/>
              </w:rPr>
              <w:t>a Mauritanie</w:t>
            </w:r>
          </w:p>
        </w:tc>
      </w:tr>
    </w:tbl>
    <w:p w14:paraId="7FB85FAE" w14:textId="77777777" w:rsidR="0053269C" w:rsidRPr="00417104" w:rsidRDefault="0053269C" w:rsidP="0021678A">
      <w:pPr>
        <w:jc w:val="both"/>
        <w:rPr>
          <w:b/>
          <w:bCs/>
          <w:caps/>
          <w:sz w:val="22"/>
          <w:szCs w:val="22"/>
          <w:u w:val="single"/>
          <w:lang w:val="fr-FR"/>
        </w:rPr>
      </w:pPr>
    </w:p>
    <w:p w14:paraId="6DD949E7" w14:textId="77777777" w:rsidR="0021678A" w:rsidRDefault="0021678A" w:rsidP="002D45BB">
      <w:pPr>
        <w:rPr>
          <w:sz w:val="22"/>
          <w:szCs w:val="22"/>
          <w:lang w:val="fr-FR" w:eastAsia="ar-SA"/>
        </w:rPr>
      </w:pPr>
    </w:p>
    <w:p w14:paraId="606E9A03" w14:textId="7306FB08" w:rsidR="002D45BB" w:rsidRPr="00417104" w:rsidRDefault="00FE2990" w:rsidP="002D45BB">
      <w:pPr>
        <w:rPr>
          <w:sz w:val="22"/>
          <w:szCs w:val="22"/>
          <w:lang w:val="fr-FR" w:eastAsia="ar-SA"/>
        </w:rPr>
      </w:pPr>
      <w:r w:rsidRPr="00417104">
        <w:rPr>
          <w:sz w:val="22"/>
          <w:szCs w:val="22"/>
          <w:lang w:val="fr-FR" w:eastAsia="ar-SA"/>
        </w:rPr>
        <w:t>Le</w:t>
      </w:r>
      <w:r w:rsidR="00FC4FD3" w:rsidRPr="00417104">
        <w:rPr>
          <w:sz w:val="22"/>
          <w:szCs w:val="22"/>
          <w:lang w:val="fr-FR" w:eastAsia="ar-SA"/>
        </w:rPr>
        <w:t>s</w:t>
      </w:r>
      <w:r w:rsidR="002D45BB" w:rsidRPr="00417104">
        <w:rPr>
          <w:sz w:val="22"/>
          <w:szCs w:val="22"/>
          <w:lang w:val="fr-FR" w:eastAsia="ar-SA"/>
        </w:rPr>
        <w:t xml:space="preserve"> véhicule</w:t>
      </w:r>
      <w:r w:rsidR="00FC4FD3" w:rsidRPr="00417104">
        <w:rPr>
          <w:sz w:val="22"/>
          <w:szCs w:val="22"/>
          <w:lang w:val="fr-FR" w:eastAsia="ar-SA"/>
        </w:rPr>
        <w:t>s</w:t>
      </w:r>
      <w:r w:rsidR="002D45BB" w:rsidRPr="00417104">
        <w:rPr>
          <w:sz w:val="22"/>
          <w:szCs w:val="22"/>
          <w:lang w:val="fr-FR" w:eastAsia="ar-SA"/>
        </w:rPr>
        <w:t xml:space="preserve"> proposé</w:t>
      </w:r>
      <w:r w:rsidR="00FC4FD3" w:rsidRPr="00417104">
        <w:rPr>
          <w:sz w:val="22"/>
          <w:szCs w:val="22"/>
          <w:lang w:val="fr-FR" w:eastAsia="ar-SA"/>
        </w:rPr>
        <w:t>s</w:t>
      </w:r>
      <w:r w:rsidR="002D45BB" w:rsidRPr="00417104">
        <w:rPr>
          <w:sz w:val="22"/>
          <w:szCs w:val="22"/>
          <w:lang w:val="fr-FR" w:eastAsia="ar-SA"/>
        </w:rPr>
        <w:t xml:space="preserve"> par le soumissionnaire doi</w:t>
      </w:r>
      <w:r w:rsidR="00FC4FD3" w:rsidRPr="00417104">
        <w:rPr>
          <w:sz w:val="22"/>
          <w:szCs w:val="22"/>
          <w:lang w:val="fr-FR" w:eastAsia="ar-SA"/>
        </w:rPr>
        <w:t>vent</w:t>
      </w:r>
      <w:r w:rsidR="002D45BB" w:rsidRPr="00417104">
        <w:rPr>
          <w:sz w:val="22"/>
          <w:szCs w:val="22"/>
          <w:lang w:val="fr-FR" w:eastAsia="ar-SA"/>
        </w:rPr>
        <w:t xml:space="preserve"> être neuf</w:t>
      </w:r>
      <w:r w:rsidR="00FC4FD3" w:rsidRPr="00417104">
        <w:rPr>
          <w:sz w:val="22"/>
          <w:szCs w:val="22"/>
          <w:lang w:val="fr-FR" w:eastAsia="ar-SA"/>
        </w:rPr>
        <w:t>s</w:t>
      </w:r>
      <w:r w:rsidR="002D45BB" w:rsidRPr="00417104">
        <w:rPr>
          <w:sz w:val="22"/>
          <w:szCs w:val="22"/>
          <w:lang w:val="fr-FR" w:eastAsia="ar-SA"/>
        </w:rPr>
        <w:t xml:space="preserve"> (jamais utilisé</w:t>
      </w:r>
      <w:r w:rsidR="00FC4FD3" w:rsidRPr="00417104">
        <w:rPr>
          <w:sz w:val="22"/>
          <w:szCs w:val="22"/>
          <w:lang w:val="fr-FR" w:eastAsia="ar-SA"/>
        </w:rPr>
        <w:t>s</w:t>
      </w:r>
      <w:r w:rsidR="002D45BB" w:rsidRPr="00417104">
        <w:rPr>
          <w:sz w:val="22"/>
          <w:szCs w:val="22"/>
          <w:lang w:val="fr-FR" w:eastAsia="ar-SA"/>
        </w:rPr>
        <w:t xml:space="preserve"> et non rénové</w:t>
      </w:r>
      <w:r w:rsidR="00FC4FD3" w:rsidRPr="00417104">
        <w:rPr>
          <w:sz w:val="22"/>
          <w:szCs w:val="22"/>
          <w:lang w:val="fr-FR" w:eastAsia="ar-SA"/>
        </w:rPr>
        <w:t>s</w:t>
      </w:r>
      <w:r w:rsidR="002D45BB" w:rsidRPr="00417104">
        <w:rPr>
          <w:sz w:val="22"/>
          <w:szCs w:val="22"/>
          <w:lang w:val="fr-FR" w:eastAsia="ar-SA"/>
        </w:rPr>
        <w:t>).</w:t>
      </w:r>
    </w:p>
    <w:p w14:paraId="0E1746A6" w14:textId="77777777" w:rsidR="002D45BB" w:rsidRPr="00417104" w:rsidRDefault="002D45BB" w:rsidP="002D45BB">
      <w:pPr>
        <w:rPr>
          <w:sz w:val="22"/>
          <w:szCs w:val="22"/>
          <w:lang w:val="fr-FR" w:eastAsia="ar-SA"/>
        </w:rPr>
      </w:pPr>
    </w:p>
    <w:p w14:paraId="2DFE14D0" w14:textId="6180E5F9" w:rsidR="002D45BB" w:rsidRPr="00417104" w:rsidRDefault="002D45BB" w:rsidP="002D45BB">
      <w:pPr>
        <w:rPr>
          <w:sz w:val="22"/>
          <w:szCs w:val="22"/>
          <w:lang w:val="fr-FR" w:eastAsia="ar-SA"/>
        </w:rPr>
      </w:pPr>
      <w:r w:rsidRPr="00417104">
        <w:rPr>
          <w:sz w:val="22"/>
          <w:szCs w:val="22"/>
          <w:lang w:val="fr-FR" w:eastAsia="ar-SA"/>
        </w:rPr>
        <w:t>Le fournisseur est également responsable de l'expédition d</w:t>
      </w:r>
      <w:r w:rsidR="00614646" w:rsidRPr="00417104">
        <w:rPr>
          <w:sz w:val="22"/>
          <w:szCs w:val="22"/>
          <w:lang w:val="fr-FR" w:eastAsia="ar-SA"/>
        </w:rPr>
        <w:t>es deux</w:t>
      </w:r>
      <w:r w:rsidRPr="00417104">
        <w:rPr>
          <w:sz w:val="22"/>
          <w:szCs w:val="22"/>
          <w:lang w:val="fr-FR" w:eastAsia="ar-SA"/>
        </w:rPr>
        <w:t xml:space="preserve"> véhicule</w:t>
      </w:r>
      <w:r w:rsidR="00614646" w:rsidRPr="00417104">
        <w:rPr>
          <w:sz w:val="22"/>
          <w:szCs w:val="22"/>
          <w:lang w:val="fr-FR" w:eastAsia="ar-SA"/>
        </w:rPr>
        <w:t>s</w:t>
      </w:r>
      <w:r w:rsidRPr="00417104">
        <w:rPr>
          <w:sz w:val="22"/>
          <w:szCs w:val="22"/>
          <w:lang w:val="fr-FR" w:eastAsia="ar-SA"/>
        </w:rPr>
        <w:t xml:space="preserve"> utilitair</w:t>
      </w:r>
      <w:r w:rsidR="00614646" w:rsidRPr="00417104">
        <w:rPr>
          <w:sz w:val="22"/>
          <w:szCs w:val="22"/>
          <w:lang w:val="fr-FR" w:eastAsia="ar-SA"/>
        </w:rPr>
        <w:t>es</w:t>
      </w:r>
      <w:r w:rsidRPr="00417104">
        <w:rPr>
          <w:sz w:val="22"/>
          <w:szCs w:val="22"/>
          <w:lang w:val="fr-FR" w:eastAsia="ar-SA"/>
        </w:rPr>
        <w:t xml:space="preserve"> 4x4 Toyota </w:t>
      </w:r>
      <w:r w:rsidR="005C53F2">
        <w:rPr>
          <w:sz w:val="22"/>
          <w:szCs w:val="22"/>
          <w:lang w:val="fr-FR" w:eastAsia="ar-SA"/>
        </w:rPr>
        <w:t>Land Cruiser Pick up</w:t>
      </w:r>
      <w:r w:rsidRPr="00417104">
        <w:rPr>
          <w:sz w:val="22"/>
          <w:szCs w:val="22"/>
          <w:lang w:val="fr-FR" w:eastAsia="ar-SA"/>
        </w:rPr>
        <w:t xml:space="preserve"> au bureau de Counterpart </w:t>
      </w:r>
      <w:r w:rsidR="00AE56F7">
        <w:rPr>
          <w:sz w:val="22"/>
          <w:szCs w:val="22"/>
          <w:lang w:val="fr-FR" w:eastAsia="ar-SA"/>
        </w:rPr>
        <w:t xml:space="preserve">Lot 254 Tevragh zeyna </w:t>
      </w:r>
      <w:r w:rsidR="005C53F2">
        <w:rPr>
          <w:sz w:val="22"/>
          <w:szCs w:val="22"/>
          <w:lang w:val="fr-FR" w:eastAsia="ar-SA"/>
        </w:rPr>
        <w:t>Nouakchott</w:t>
      </w:r>
      <w:r w:rsidRPr="00417104">
        <w:rPr>
          <w:sz w:val="22"/>
          <w:szCs w:val="22"/>
          <w:lang w:val="fr-FR" w:eastAsia="ar-SA"/>
        </w:rPr>
        <w:t xml:space="preserve">, </w:t>
      </w:r>
      <w:r w:rsidR="005C53F2">
        <w:rPr>
          <w:sz w:val="22"/>
          <w:szCs w:val="22"/>
          <w:lang w:val="fr-FR" w:eastAsia="ar-SA"/>
        </w:rPr>
        <w:t>en Mauritanie</w:t>
      </w:r>
      <w:r w:rsidRPr="00417104">
        <w:rPr>
          <w:sz w:val="22"/>
          <w:szCs w:val="22"/>
          <w:lang w:val="fr-FR" w:eastAsia="ar-SA"/>
        </w:rPr>
        <w:t>. Tous les frais, taxes, droits d'importation et d'exportation, doivent être inclus dans le prix d'expédition d</w:t>
      </w:r>
      <w:r w:rsidR="00FE2990" w:rsidRPr="00417104">
        <w:rPr>
          <w:sz w:val="22"/>
          <w:szCs w:val="22"/>
          <w:lang w:val="fr-FR" w:eastAsia="ar-SA"/>
        </w:rPr>
        <w:t>u</w:t>
      </w:r>
      <w:r w:rsidRPr="00417104">
        <w:rPr>
          <w:sz w:val="22"/>
          <w:szCs w:val="22"/>
          <w:lang w:val="fr-FR" w:eastAsia="ar-SA"/>
        </w:rPr>
        <w:t xml:space="preserve"> véhicule.</w:t>
      </w:r>
    </w:p>
    <w:p w14:paraId="531539B5" w14:textId="0C63BE01" w:rsidR="00B85A0D" w:rsidRDefault="00B85A0D" w:rsidP="00B85A0D">
      <w:pPr>
        <w:jc w:val="both"/>
        <w:rPr>
          <w:rFonts w:eastAsiaTheme="minorEastAsia"/>
          <w:b/>
          <w:sz w:val="22"/>
          <w:szCs w:val="22"/>
          <w:lang w:val="fr-FR"/>
        </w:rPr>
      </w:pPr>
    </w:p>
    <w:p w14:paraId="697CF1D2" w14:textId="77777777" w:rsidR="0021678A" w:rsidRPr="00417104" w:rsidRDefault="0021678A" w:rsidP="00B85A0D">
      <w:pPr>
        <w:jc w:val="both"/>
        <w:rPr>
          <w:rFonts w:eastAsiaTheme="minorEastAsia"/>
          <w:b/>
          <w:sz w:val="22"/>
          <w:szCs w:val="22"/>
          <w:lang w:val="fr-FR"/>
        </w:rPr>
      </w:pPr>
    </w:p>
    <w:p w14:paraId="2CA33A20" w14:textId="724A3CED" w:rsidR="000B509D" w:rsidRPr="00417104" w:rsidRDefault="006E790D" w:rsidP="00837FEB">
      <w:pPr>
        <w:pStyle w:val="PrformatHTML"/>
        <w:numPr>
          <w:ilvl w:val="0"/>
          <w:numId w:val="5"/>
        </w:numPr>
        <w:shd w:val="clear" w:color="auto" w:fill="FFFFFF" w:themeFill="background1"/>
        <w:rPr>
          <w:rFonts w:ascii="Times New Roman" w:hAnsi="Times New Roman" w:cs="Times New Roman"/>
          <w:b/>
          <w:bCs/>
          <w:color w:val="212121"/>
          <w:sz w:val="22"/>
          <w:szCs w:val="22"/>
          <w:u w:val="single"/>
        </w:rPr>
      </w:pPr>
      <w:r w:rsidRPr="00417104">
        <w:rPr>
          <w:rFonts w:ascii="Times New Roman" w:hAnsi="Times New Roman" w:cs="Times New Roman"/>
          <w:b/>
          <w:bCs/>
          <w:color w:val="212121"/>
          <w:sz w:val="22"/>
          <w:szCs w:val="22"/>
          <w:u w:val="single"/>
        </w:rPr>
        <w:t>DELAI DE LIVRAISON</w:t>
      </w:r>
    </w:p>
    <w:p w14:paraId="30E73B4C" w14:textId="2597C91C" w:rsidR="006E790D" w:rsidRPr="00417104" w:rsidRDefault="00FE2990" w:rsidP="00B07C31">
      <w:pPr>
        <w:pStyle w:val="PrformatHTML"/>
        <w:shd w:val="clear" w:color="auto" w:fill="FFFFFF" w:themeFill="background1"/>
        <w:ind w:left="360"/>
        <w:jc w:val="both"/>
        <w:rPr>
          <w:rFonts w:ascii="Times New Roman" w:hAnsi="Times New Roman" w:cs="Times New Roman"/>
          <w:bCs/>
          <w:color w:val="212121"/>
          <w:sz w:val="22"/>
          <w:szCs w:val="22"/>
          <w:lang w:val="fr-FR"/>
        </w:rPr>
      </w:pPr>
      <w:r w:rsidRPr="00417104">
        <w:rPr>
          <w:rFonts w:ascii="Times New Roman" w:hAnsi="Times New Roman" w:cs="Times New Roman"/>
          <w:bCs/>
          <w:color w:val="212121"/>
          <w:sz w:val="22"/>
          <w:szCs w:val="22"/>
          <w:lang w:val="fr-FR"/>
        </w:rPr>
        <w:t>Le</w:t>
      </w:r>
      <w:r w:rsidR="00614646" w:rsidRPr="00417104">
        <w:rPr>
          <w:rFonts w:ascii="Times New Roman" w:hAnsi="Times New Roman" w:cs="Times New Roman"/>
          <w:bCs/>
          <w:color w:val="212121"/>
          <w:sz w:val="22"/>
          <w:szCs w:val="22"/>
          <w:lang w:val="fr-FR"/>
        </w:rPr>
        <w:t xml:space="preserve">s </w:t>
      </w:r>
      <w:r w:rsidRPr="00417104">
        <w:rPr>
          <w:rFonts w:ascii="Times New Roman" w:hAnsi="Times New Roman" w:cs="Times New Roman"/>
          <w:bCs/>
          <w:color w:val="212121"/>
          <w:sz w:val="22"/>
          <w:szCs w:val="22"/>
          <w:lang w:val="fr-FR"/>
        </w:rPr>
        <w:t>véhicule</w:t>
      </w:r>
      <w:r w:rsidR="00A52C87" w:rsidRPr="00417104">
        <w:rPr>
          <w:rFonts w:ascii="Times New Roman" w:hAnsi="Times New Roman" w:cs="Times New Roman"/>
          <w:bCs/>
          <w:color w:val="212121"/>
          <w:sz w:val="22"/>
          <w:szCs w:val="22"/>
          <w:lang w:val="fr-FR"/>
        </w:rPr>
        <w:t>s</w:t>
      </w:r>
      <w:r w:rsidRPr="00417104">
        <w:rPr>
          <w:rFonts w:ascii="Times New Roman" w:hAnsi="Times New Roman" w:cs="Times New Roman"/>
          <w:bCs/>
          <w:color w:val="212121"/>
          <w:sz w:val="22"/>
          <w:szCs w:val="22"/>
          <w:lang w:val="fr-FR"/>
        </w:rPr>
        <w:t xml:space="preserve"> doi</w:t>
      </w:r>
      <w:r w:rsidR="00A52C87" w:rsidRPr="00417104">
        <w:rPr>
          <w:rFonts w:ascii="Times New Roman" w:hAnsi="Times New Roman" w:cs="Times New Roman"/>
          <w:bCs/>
          <w:color w:val="212121"/>
          <w:sz w:val="22"/>
          <w:szCs w:val="22"/>
          <w:lang w:val="fr-FR"/>
        </w:rPr>
        <w:t>vent</w:t>
      </w:r>
      <w:r w:rsidR="006E790D" w:rsidRPr="00417104">
        <w:rPr>
          <w:rFonts w:ascii="Times New Roman" w:hAnsi="Times New Roman" w:cs="Times New Roman"/>
          <w:bCs/>
          <w:color w:val="212121"/>
          <w:sz w:val="22"/>
          <w:szCs w:val="22"/>
          <w:lang w:val="fr-FR"/>
        </w:rPr>
        <w:t xml:space="preserve"> être livré</w:t>
      </w:r>
      <w:r w:rsidR="00A52C87" w:rsidRPr="00417104">
        <w:rPr>
          <w:rFonts w:ascii="Times New Roman" w:hAnsi="Times New Roman" w:cs="Times New Roman"/>
          <w:bCs/>
          <w:color w:val="212121"/>
          <w:sz w:val="22"/>
          <w:szCs w:val="22"/>
          <w:lang w:val="fr-FR"/>
        </w:rPr>
        <w:t>s</w:t>
      </w:r>
      <w:r w:rsidR="006E790D" w:rsidRPr="00417104">
        <w:rPr>
          <w:rFonts w:ascii="Times New Roman" w:hAnsi="Times New Roman" w:cs="Times New Roman"/>
          <w:bCs/>
          <w:color w:val="212121"/>
          <w:sz w:val="22"/>
          <w:szCs w:val="22"/>
          <w:lang w:val="fr-FR"/>
        </w:rPr>
        <w:t xml:space="preserve"> au </w:t>
      </w:r>
      <w:r w:rsidR="006E790D" w:rsidRPr="00417104">
        <w:rPr>
          <w:rFonts w:ascii="Times New Roman" w:hAnsi="Times New Roman" w:cs="Times New Roman"/>
          <w:b/>
          <w:bCs/>
          <w:color w:val="212121"/>
          <w:sz w:val="22"/>
          <w:szCs w:val="22"/>
          <w:lang w:val="fr-FR"/>
        </w:rPr>
        <w:t>bureau</w:t>
      </w:r>
      <w:r w:rsidR="00AE56F7">
        <w:rPr>
          <w:rFonts w:ascii="Times New Roman" w:hAnsi="Times New Roman" w:cs="Times New Roman"/>
          <w:b/>
          <w:bCs/>
          <w:color w:val="212121"/>
          <w:sz w:val="22"/>
          <w:szCs w:val="22"/>
          <w:lang w:val="fr-FR"/>
        </w:rPr>
        <w:t xml:space="preserve"> de Counterpart</w:t>
      </w:r>
      <w:r w:rsidR="006E790D" w:rsidRPr="00417104">
        <w:rPr>
          <w:rFonts w:ascii="Times New Roman" w:hAnsi="Times New Roman" w:cs="Times New Roman"/>
          <w:b/>
          <w:bCs/>
          <w:color w:val="212121"/>
          <w:sz w:val="22"/>
          <w:szCs w:val="22"/>
          <w:lang w:val="fr-FR"/>
        </w:rPr>
        <w:t xml:space="preserve"> </w:t>
      </w:r>
      <w:r w:rsidR="00AE56F7">
        <w:rPr>
          <w:rFonts w:ascii="Times New Roman" w:hAnsi="Times New Roman" w:cs="Times New Roman"/>
          <w:b/>
          <w:bCs/>
          <w:color w:val="212121"/>
          <w:sz w:val="22"/>
          <w:szCs w:val="22"/>
          <w:lang w:val="fr-FR"/>
        </w:rPr>
        <w:t>lot 254</w:t>
      </w:r>
      <w:r w:rsidR="009C44D0">
        <w:rPr>
          <w:rFonts w:ascii="Times New Roman" w:hAnsi="Times New Roman" w:cs="Times New Roman"/>
          <w:b/>
          <w:bCs/>
          <w:color w:val="212121"/>
          <w:sz w:val="22"/>
          <w:szCs w:val="22"/>
          <w:lang w:val="fr-FR"/>
        </w:rPr>
        <w:t xml:space="preserve"> T</w:t>
      </w:r>
      <w:r w:rsidR="00AE56F7">
        <w:rPr>
          <w:rFonts w:ascii="Times New Roman" w:hAnsi="Times New Roman" w:cs="Times New Roman"/>
          <w:b/>
          <w:bCs/>
          <w:color w:val="212121"/>
          <w:sz w:val="22"/>
          <w:szCs w:val="22"/>
          <w:lang w:val="fr-FR"/>
        </w:rPr>
        <w:t xml:space="preserve">evragh zeyna Nouakchott, Mauritanie </w:t>
      </w:r>
      <w:r w:rsidR="006E790D" w:rsidRPr="00417104">
        <w:rPr>
          <w:rFonts w:ascii="Times New Roman" w:hAnsi="Times New Roman" w:cs="Times New Roman"/>
          <w:bCs/>
          <w:color w:val="212121"/>
          <w:sz w:val="22"/>
          <w:szCs w:val="22"/>
          <w:lang w:val="fr-FR"/>
        </w:rPr>
        <w:t xml:space="preserve">dans les </w:t>
      </w:r>
      <w:r w:rsidRPr="00417104">
        <w:rPr>
          <w:rFonts w:ascii="Times New Roman" w:hAnsi="Times New Roman" w:cs="Times New Roman"/>
          <w:bCs/>
          <w:color w:val="212121"/>
          <w:sz w:val="22"/>
          <w:szCs w:val="22"/>
          <w:lang w:val="fr-FR"/>
        </w:rPr>
        <w:t>30</w:t>
      </w:r>
      <w:r w:rsidR="006E790D" w:rsidRPr="00417104">
        <w:rPr>
          <w:rFonts w:ascii="Times New Roman" w:hAnsi="Times New Roman" w:cs="Times New Roman"/>
          <w:bCs/>
          <w:color w:val="212121"/>
          <w:sz w:val="22"/>
          <w:szCs w:val="22"/>
          <w:lang w:val="fr-FR"/>
        </w:rPr>
        <w:t xml:space="preserve"> jours </w:t>
      </w:r>
      <w:r w:rsidR="008A7FC6" w:rsidRPr="00417104">
        <w:rPr>
          <w:rFonts w:ascii="Times New Roman" w:hAnsi="Times New Roman" w:cs="Times New Roman"/>
          <w:bCs/>
          <w:color w:val="212121"/>
          <w:sz w:val="22"/>
          <w:szCs w:val="22"/>
          <w:lang w:val="fr-FR"/>
        </w:rPr>
        <w:t xml:space="preserve">au maximum </w:t>
      </w:r>
      <w:r w:rsidR="006E790D" w:rsidRPr="00417104">
        <w:rPr>
          <w:rFonts w:ascii="Times New Roman" w:hAnsi="Times New Roman" w:cs="Times New Roman"/>
          <w:bCs/>
          <w:color w:val="212121"/>
          <w:sz w:val="22"/>
          <w:szCs w:val="22"/>
          <w:lang w:val="fr-FR"/>
        </w:rPr>
        <w:t>après l</w:t>
      </w:r>
      <w:r w:rsidR="00046A48" w:rsidRPr="00417104">
        <w:rPr>
          <w:rFonts w:ascii="Times New Roman" w:hAnsi="Times New Roman" w:cs="Times New Roman"/>
          <w:bCs/>
          <w:color w:val="212121"/>
          <w:sz w:val="22"/>
          <w:szCs w:val="22"/>
          <w:lang w:val="fr-FR"/>
        </w:rPr>
        <w:t xml:space="preserve">a </w:t>
      </w:r>
      <w:r w:rsidR="004C2571" w:rsidRPr="00417104">
        <w:rPr>
          <w:rFonts w:ascii="Times New Roman" w:hAnsi="Times New Roman" w:cs="Times New Roman"/>
          <w:bCs/>
          <w:color w:val="212121"/>
          <w:sz w:val="22"/>
          <w:szCs w:val="22"/>
          <w:lang w:val="fr-FR"/>
        </w:rPr>
        <w:t xml:space="preserve">signature du bon de commande </w:t>
      </w:r>
      <w:r w:rsidR="00041047" w:rsidRPr="00417104">
        <w:rPr>
          <w:rFonts w:ascii="Times New Roman" w:hAnsi="Times New Roman" w:cs="Times New Roman"/>
          <w:bCs/>
          <w:color w:val="212121"/>
          <w:sz w:val="22"/>
          <w:szCs w:val="22"/>
          <w:lang w:val="fr-FR"/>
        </w:rPr>
        <w:t xml:space="preserve"> par Counterpart</w:t>
      </w:r>
      <w:r w:rsidR="006E790D" w:rsidRPr="00417104">
        <w:rPr>
          <w:rFonts w:ascii="Times New Roman" w:hAnsi="Times New Roman" w:cs="Times New Roman"/>
          <w:bCs/>
          <w:color w:val="212121"/>
          <w:sz w:val="22"/>
          <w:szCs w:val="22"/>
          <w:lang w:val="fr-FR"/>
        </w:rPr>
        <w:t>.</w:t>
      </w:r>
      <w:r w:rsidR="007125EF" w:rsidRPr="00417104">
        <w:rPr>
          <w:rFonts w:ascii="Times New Roman" w:hAnsi="Times New Roman" w:cs="Times New Roman"/>
          <w:bCs/>
          <w:color w:val="212121"/>
          <w:sz w:val="22"/>
          <w:szCs w:val="22"/>
          <w:lang w:val="fr-FR"/>
        </w:rPr>
        <w:t xml:space="preserve"> </w:t>
      </w:r>
    </w:p>
    <w:p w14:paraId="6CBA6373" w14:textId="190BE2A3" w:rsidR="006E790D" w:rsidRDefault="006E790D" w:rsidP="006E790D">
      <w:pPr>
        <w:pStyle w:val="PrformatHTML"/>
        <w:shd w:val="clear" w:color="auto" w:fill="FFFFFF" w:themeFill="background1"/>
        <w:ind w:left="360"/>
        <w:rPr>
          <w:rFonts w:ascii="Times New Roman" w:hAnsi="Times New Roman" w:cs="Times New Roman"/>
          <w:bCs/>
          <w:color w:val="212121"/>
          <w:sz w:val="22"/>
          <w:szCs w:val="22"/>
          <w:lang w:val="fr-FR"/>
        </w:rPr>
      </w:pPr>
    </w:p>
    <w:p w14:paraId="7802542A" w14:textId="77777777" w:rsidR="0021678A" w:rsidRPr="00417104" w:rsidRDefault="0021678A" w:rsidP="006E790D">
      <w:pPr>
        <w:pStyle w:val="PrformatHTML"/>
        <w:shd w:val="clear" w:color="auto" w:fill="FFFFFF" w:themeFill="background1"/>
        <w:ind w:left="360"/>
        <w:rPr>
          <w:rFonts w:ascii="Times New Roman" w:hAnsi="Times New Roman" w:cs="Times New Roman"/>
          <w:bCs/>
          <w:color w:val="212121"/>
          <w:sz w:val="22"/>
          <w:szCs w:val="22"/>
          <w:lang w:val="fr-FR"/>
        </w:rPr>
      </w:pPr>
    </w:p>
    <w:p w14:paraId="77AA5CDC" w14:textId="1AFB56A3" w:rsidR="006E790D" w:rsidRPr="00417104" w:rsidRDefault="006E790D" w:rsidP="00837FEB">
      <w:pPr>
        <w:pStyle w:val="PrformatHTML"/>
        <w:numPr>
          <w:ilvl w:val="0"/>
          <w:numId w:val="40"/>
        </w:numPr>
        <w:shd w:val="clear" w:color="auto" w:fill="FFFFFF" w:themeFill="background1"/>
        <w:rPr>
          <w:rFonts w:ascii="Times New Roman" w:hAnsi="Times New Roman" w:cs="Times New Roman"/>
          <w:b/>
          <w:bCs/>
          <w:color w:val="212121"/>
          <w:sz w:val="22"/>
          <w:szCs w:val="22"/>
          <w:u w:val="single"/>
        </w:rPr>
      </w:pPr>
      <w:r w:rsidRPr="00417104">
        <w:rPr>
          <w:rFonts w:ascii="Times New Roman" w:hAnsi="Times New Roman" w:cs="Times New Roman"/>
          <w:b/>
          <w:bCs/>
          <w:color w:val="212121"/>
          <w:sz w:val="22"/>
          <w:szCs w:val="22"/>
          <w:u w:val="single"/>
        </w:rPr>
        <w:t>OFFRE DE PRIX</w:t>
      </w:r>
    </w:p>
    <w:p w14:paraId="72CB8B8B" w14:textId="7FA6F8B3" w:rsidR="006E790D" w:rsidRPr="00417104" w:rsidRDefault="006E790D">
      <w:pPr>
        <w:pStyle w:val="PrformatHTML"/>
        <w:ind w:left="360"/>
        <w:jc w:val="both"/>
        <w:rPr>
          <w:rFonts w:ascii="Times New Roman" w:hAnsi="Times New Roman" w:cs="Times New Roman"/>
          <w:bCs/>
          <w:color w:val="212121"/>
          <w:sz w:val="22"/>
          <w:szCs w:val="22"/>
          <w:lang w:val="fr-FR"/>
        </w:rPr>
      </w:pPr>
      <w:r w:rsidRPr="00417104">
        <w:rPr>
          <w:rFonts w:ascii="Times New Roman" w:hAnsi="Times New Roman" w:cs="Times New Roman"/>
          <w:bCs/>
          <w:color w:val="212121"/>
          <w:sz w:val="22"/>
          <w:szCs w:val="22"/>
          <w:lang w:val="fr-FR"/>
        </w:rPr>
        <w:t>Les devis en réponse à cet appel d'offre doivent être t</w:t>
      </w:r>
      <w:r w:rsidR="008A7FC6" w:rsidRPr="00417104">
        <w:rPr>
          <w:rFonts w:ascii="Times New Roman" w:hAnsi="Times New Roman" w:cs="Times New Roman"/>
          <w:bCs/>
          <w:color w:val="212121"/>
          <w:sz w:val="22"/>
          <w:szCs w:val="22"/>
          <w:lang w:val="fr-FR"/>
        </w:rPr>
        <w:t xml:space="preserve">arifés sur </w:t>
      </w:r>
      <w:r w:rsidR="69BE40B1" w:rsidRPr="00417104">
        <w:rPr>
          <w:rFonts w:ascii="Times New Roman" w:hAnsi="Times New Roman" w:cs="Times New Roman"/>
          <w:color w:val="212121"/>
          <w:sz w:val="22"/>
          <w:szCs w:val="22"/>
          <w:lang w:val="fr-FR"/>
        </w:rPr>
        <w:t xml:space="preserve">la </w:t>
      </w:r>
      <w:r w:rsidR="008A7FC6" w:rsidRPr="00417104">
        <w:rPr>
          <w:rFonts w:ascii="Times New Roman" w:hAnsi="Times New Roman" w:cs="Times New Roman"/>
          <w:bCs/>
          <w:color w:val="212121"/>
          <w:sz w:val="22"/>
          <w:szCs w:val="22"/>
          <w:lang w:val="fr-FR"/>
        </w:rPr>
        <w:t xml:space="preserve">base </w:t>
      </w:r>
      <w:r w:rsidR="64B5ED97" w:rsidRPr="00417104">
        <w:rPr>
          <w:rFonts w:ascii="Times New Roman" w:eastAsia="Calibri" w:hAnsi="Times New Roman" w:cs="Times New Roman"/>
          <w:sz w:val="22"/>
          <w:szCs w:val="22"/>
          <w:lang w:val="fr-FR"/>
        </w:rPr>
        <w:t>d</w:t>
      </w:r>
      <w:r w:rsidR="64B5ED97" w:rsidRPr="00417104">
        <w:rPr>
          <w:rFonts w:ascii="Times New Roman" w:hAnsi="Times New Roman" w:cs="Times New Roman"/>
          <w:color w:val="212121"/>
          <w:sz w:val="22"/>
          <w:szCs w:val="22"/>
          <w:lang w:val="fr-FR"/>
        </w:rPr>
        <w:t xml:space="preserve">’un prix </w:t>
      </w:r>
      <w:r w:rsidR="005C7FE2" w:rsidRPr="00417104">
        <w:rPr>
          <w:rFonts w:ascii="Times New Roman" w:hAnsi="Times New Roman" w:cs="Times New Roman"/>
          <w:color w:val="212121"/>
          <w:sz w:val="22"/>
          <w:szCs w:val="22"/>
          <w:lang w:val="fr-FR"/>
        </w:rPr>
        <w:t>unitaire avec</w:t>
      </w:r>
      <w:r w:rsidRPr="00417104">
        <w:rPr>
          <w:rFonts w:ascii="Times New Roman" w:hAnsi="Times New Roman" w:cs="Times New Roman"/>
          <w:bCs/>
          <w:color w:val="212121"/>
          <w:sz w:val="22"/>
          <w:szCs w:val="22"/>
          <w:lang w:val="fr-FR"/>
        </w:rPr>
        <w:t xml:space="preserve"> la livraison et tous les autres frais</w:t>
      </w:r>
      <w:r w:rsidR="008A7FC6" w:rsidRPr="00417104">
        <w:rPr>
          <w:rFonts w:ascii="Times New Roman" w:hAnsi="Times New Roman" w:cs="Times New Roman"/>
          <w:bCs/>
          <w:color w:val="212121"/>
          <w:sz w:val="22"/>
          <w:szCs w:val="22"/>
          <w:lang w:val="fr-FR"/>
        </w:rPr>
        <w:t xml:space="preserve"> compris,</w:t>
      </w:r>
      <w:r w:rsidRPr="00417104">
        <w:rPr>
          <w:rFonts w:ascii="Times New Roman" w:hAnsi="Times New Roman" w:cs="Times New Roman"/>
          <w:bCs/>
          <w:color w:val="212121"/>
          <w:sz w:val="22"/>
          <w:szCs w:val="22"/>
          <w:lang w:val="fr-FR"/>
        </w:rPr>
        <w:t xml:space="preserve"> Les prix doivent être présentés en </w:t>
      </w:r>
      <w:r w:rsidR="005C53F2">
        <w:rPr>
          <w:rFonts w:ascii="Times New Roman" w:hAnsi="Times New Roman" w:cs="Times New Roman"/>
          <w:bCs/>
          <w:color w:val="212121"/>
          <w:sz w:val="22"/>
          <w:szCs w:val="22"/>
          <w:lang w:val="fr-FR"/>
        </w:rPr>
        <w:t>MRU</w:t>
      </w:r>
      <w:r w:rsidRPr="00417104">
        <w:rPr>
          <w:rFonts w:ascii="Times New Roman" w:hAnsi="Times New Roman" w:cs="Times New Roman"/>
          <w:bCs/>
          <w:color w:val="212121"/>
          <w:sz w:val="22"/>
          <w:szCs w:val="22"/>
          <w:lang w:val="fr-FR"/>
        </w:rPr>
        <w:t xml:space="preserve"> et en </w:t>
      </w:r>
      <w:r w:rsidR="007A558A" w:rsidRPr="00417104">
        <w:rPr>
          <w:rFonts w:ascii="Times New Roman" w:hAnsi="Times New Roman" w:cs="Times New Roman"/>
          <w:bCs/>
          <w:color w:val="212121"/>
          <w:sz w:val="22"/>
          <w:szCs w:val="22"/>
          <w:lang w:val="fr-FR"/>
        </w:rPr>
        <w:t>HTVA</w:t>
      </w:r>
      <w:r w:rsidRPr="00417104">
        <w:rPr>
          <w:rFonts w:ascii="Times New Roman" w:hAnsi="Times New Roman" w:cs="Times New Roman"/>
          <w:bCs/>
          <w:color w:val="212121"/>
          <w:sz w:val="22"/>
          <w:szCs w:val="22"/>
          <w:lang w:val="fr-FR"/>
        </w:rPr>
        <w:t>. Les offres doivent rest</w:t>
      </w:r>
      <w:r w:rsidR="00A501D0" w:rsidRPr="00417104">
        <w:rPr>
          <w:rFonts w:ascii="Times New Roman" w:hAnsi="Times New Roman" w:cs="Times New Roman"/>
          <w:bCs/>
          <w:color w:val="212121"/>
          <w:sz w:val="22"/>
          <w:szCs w:val="22"/>
          <w:lang w:val="fr-FR"/>
        </w:rPr>
        <w:t xml:space="preserve">er valables au moins </w:t>
      </w:r>
      <w:r w:rsidR="004E1998" w:rsidRPr="00417104">
        <w:rPr>
          <w:rFonts w:ascii="Times New Roman" w:hAnsi="Times New Roman" w:cs="Times New Roman"/>
          <w:bCs/>
          <w:color w:val="212121"/>
          <w:sz w:val="22"/>
          <w:szCs w:val="22"/>
          <w:lang w:val="fr-FR"/>
        </w:rPr>
        <w:t>quatre-vingt-dix</w:t>
      </w:r>
      <w:r w:rsidR="00A501D0" w:rsidRPr="00417104">
        <w:rPr>
          <w:rFonts w:ascii="Times New Roman" w:hAnsi="Times New Roman" w:cs="Times New Roman"/>
          <w:bCs/>
          <w:color w:val="212121"/>
          <w:sz w:val="22"/>
          <w:szCs w:val="22"/>
          <w:lang w:val="fr-FR"/>
        </w:rPr>
        <w:t xml:space="preserve"> (9</w:t>
      </w:r>
      <w:r w:rsidRPr="00417104">
        <w:rPr>
          <w:rFonts w:ascii="Times New Roman" w:hAnsi="Times New Roman" w:cs="Times New Roman"/>
          <w:bCs/>
          <w:color w:val="212121"/>
          <w:sz w:val="22"/>
          <w:szCs w:val="22"/>
          <w:lang w:val="fr-FR"/>
        </w:rPr>
        <w:t>0) jours calendaires après la date limite de dépôt des offres.</w:t>
      </w:r>
    </w:p>
    <w:p w14:paraId="586BDFC6" w14:textId="4254B1D6" w:rsidR="2FB1639D" w:rsidRPr="00417104" w:rsidRDefault="2FB1639D" w:rsidP="2FB1639D">
      <w:pPr>
        <w:pStyle w:val="PrformatHTML"/>
        <w:ind w:left="360"/>
        <w:jc w:val="both"/>
        <w:rPr>
          <w:rFonts w:ascii="Times New Roman" w:hAnsi="Times New Roman" w:cs="Times New Roman"/>
          <w:color w:val="212121"/>
          <w:sz w:val="22"/>
          <w:szCs w:val="22"/>
          <w:lang w:val="fr-FR"/>
        </w:rPr>
      </w:pPr>
    </w:p>
    <w:p w14:paraId="5DECE658" w14:textId="2C555BFB" w:rsidR="0720FE98" w:rsidRPr="00417104" w:rsidRDefault="0720FE98" w:rsidP="005C7FE2">
      <w:pPr>
        <w:ind w:left="360"/>
        <w:rPr>
          <w:sz w:val="22"/>
          <w:szCs w:val="22"/>
          <w:lang w:val="fr-FR"/>
        </w:rPr>
      </w:pPr>
      <w:r w:rsidRPr="00417104">
        <w:rPr>
          <w:sz w:val="22"/>
          <w:szCs w:val="22"/>
          <w:lang w:val="fr-FR"/>
        </w:rPr>
        <w:t xml:space="preserve">Toute offre qui ne satisfait pas aux critères mentionnés à la section </w:t>
      </w:r>
      <w:r w:rsidR="0D4DB522" w:rsidRPr="00417104">
        <w:rPr>
          <w:sz w:val="22"/>
          <w:szCs w:val="22"/>
          <w:lang w:val="fr-FR"/>
        </w:rPr>
        <w:t>-</w:t>
      </w:r>
      <w:r w:rsidR="00837FEB" w:rsidRPr="00417104">
        <w:rPr>
          <w:sz w:val="22"/>
          <w:szCs w:val="22"/>
          <w:lang w:val="fr-FR"/>
        </w:rPr>
        <w:t>6</w:t>
      </w:r>
      <w:r w:rsidRPr="00417104">
        <w:rPr>
          <w:sz w:val="22"/>
          <w:szCs w:val="22"/>
          <w:lang w:val="fr-FR"/>
        </w:rPr>
        <w:t>. Qualifications requises</w:t>
      </w:r>
      <w:r w:rsidR="55C0AC6B" w:rsidRPr="00417104">
        <w:rPr>
          <w:sz w:val="22"/>
          <w:szCs w:val="22"/>
          <w:lang w:val="fr-FR"/>
        </w:rPr>
        <w:t>-</w:t>
      </w:r>
      <w:r w:rsidRPr="00417104">
        <w:rPr>
          <w:sz w:val="22"/>
          <w:szCs w:val="22"/>
          <w:lang w:val="fr-FR"/>
        </w:rPr>
        <w:t xml:space="preserve"> ne sera pas acceptée.</w:t>
      </w:r>
    </w:p>
    <w:p w14:paraId="61B67217" w14:textId="77777777" w:rsidR="00621FA8" w:rsidRPr="00417104" w:rsidRDefault="00621FA8" w:rsidP="005C7FE2">
      <w:pPr>
        <w:ind w:left="360"/>
        <w:rPr>
          <w:sz w:val="22"/>
          <w:szCs w:val="22"/>
          <w:lang w:val="fr-FR"/>
        </w:rPr>
      </w:pPr>
    </w:p>
    <w:p w14:paraId="04FCE7F6" w14:textId="2F43C841" w:rsidR="0720FE98" w:rsidRPr="00417104" w:rsidRDefault="0720FE98" w:rsidP="005C7FE2">
      <w:pPr>
        <w:spacing w:line="276" w:lineRule="auto"/>
        <w:ind w:left="360"/>
        <w:jc w:val="both"/>
        <w:rPr>
          <w:sz w:val="22"/>
          <w:szCs w:val="22"/>
          <w:lang w:val="fr-FR"/>
        </w:rPr>
      </w:pPr>
      <w:r w:rsidRPr="00417104">
        <w:rPr>
          <w:sz w:val="22"/>
          <w:szCs w:val="22"/>
          <w:lang w:val="fr-FR"/>
        </w:rPr>
        <w:t>Aucune offre partielle ne sera considérée et sera jugée inéligibl</w:t>
      </w:r>
      <w:r w:rsidR="67951081" w:rsidRPr="00417104">
        <w:rPr>
          <w:sz w:val="22"/>
          <w:szCs w:val="22"/>
          <w:lang w:val="fr-FR"/>
        </w:rPr>
        <w:t>e</w:t>
      </w:r>
    </w:p>
    <w:p w14:paraId="56662EAB" w14:textId="77777777" w:rsidR="00621FA8" w:rsidRPr="00417104" w:rsidRDefault="00621FA8" w:rsidP="005C7FE2">
      <w:pPr>
        <w:spacing w:line="276" w:lineRule="auto"/>
        <w:ind w:left="360"/>
        <w:jc w:val="both"/>
        <w:rPr>
          <w:sz w:val="22"/>
          <w:szCs w:val="22"/>
          <w:lang w:val="fr-FR"/>
        </w:rPr>
      </w:pPr>
    </w:p>
    <w:p w14:paraId="5337CA50" w14:textId="43F5279E" w:rsidR="0021678A" w:rsidRDefault="0021678A">
      <w:pPr>
        <w:spacing w:after="160" w:line="259" w:lineRule="auto"/>
        <w:rPr>
          <w:b/>
          <w:bCs/>
          <w:color w:val="212121"/>
          <w:sz w:val="22"/>
          <w:szCs w:val="22"/>
          <w:lang w:val="fr-FR"/>
        </w:rPr>
      </w:pPr>
      <w:r>
        <w:rPr>
          <w:b/>
          <w:bCs/>
          <w:color w:val="212121"/>
          <w:sz w:val="22"/>
          <w:szCs w:val="22"/>
          <w:lang w:val="fr-FR"/>
        </w:rPr>
        <w:br w:type="page"/>
      </w:r>
    </w:p>
    <w:p w14:paraId="2EFDA640" w14:textId="77777777" w:rsidR="006E790D" w:rsidRPr="00417104" w:rsidRDefault="006E790D" w:rsidP="006E790D">
      <w:pPr>
        <w:pStyle w:val="PrformatHTML"/>
        <w:shd w:val="clear" w:color="auto" w:fill="FFFFFF" w:themeFill="background1"/>
        <w:ind w:left="360"/>
        <w:rPr>
          <w:rFonts w:ascii="Times New Roman" w:hAnsi="Times New Roman" w:cs="Times New Roman"/>
          <w:b/>
          <w:bCs/>
          <w:color w:val="212121"/>
          <w:sz w:val="22"/>
          <w:szCs w:val="22"/>
          <w:lang w:val="fr-FR"/>
        </w:rPr>
      </w:pPr>
    </w:p>
    <w:p w14:paraId="0CF9A76F" w14:textId="4A1F2389" w:rsidR="00C520F7" w:rsidRPr="00417104" w:rsidRDefault="4AC60BBD" w:rsidP="00837FEB">
      <w:pPr>
        <w:pStyle w:val="PrformatHTML"/>
        <w:numPr>
          <w:ilvl w:val="0"/>
          <w:numId w:val="40"/>
        </w:numPr>
        <w:shd w:val="clear" w:color="auto" w:fill="FFFFFF" w:themeFill="background1"/>
        <w:rPr>
          <w:rFonts w:ascii="Times New Roman" w:hAnsi="Times New Roman" w:cs="Times New Roman"/>
          <w:b/>
          <w:bCs/>
          <w:color w:val="212121"/>
          <w:sz w:val="22"/>
          <w:szCs w:val="22"/>
          <w:u w:val="single"/>
        </w:rPr>
      </w:pPr>
      <w:r w:rsidRPr="00417104">
        <w:rPr>
          <w:rFonts w:ascii="Times New Roman" w:hAnsi="Times New Roman" w:cs="Times New Roman"/>
          <w:b/>
          <w:bCs/>
          <w:color w:val="212121"/>
          <w:sz w:val="22"/>
          <w:szCs w:val="22"/>
          <w:u w:val="single"/>
        </w:rPr>
        <w:t xml:space="preserve">QUALIFICATIONS REQUISES </w:t>
      </w:r>
      <w:r w:rsidR="00CA4919" w:rsidRPr="00417104">
        <w:rPr>
          <w:rFonts w:ascii="Times New Roman" w:hAnsi="Times New Roman" w:cs="Times New Roman"/>
          <w:b/>
          <w:bCs/>
          <w:color w:val="212121"/>
          <w:sz w:val="22"/>
          <w:szCs w:val="22"/>
          <w:u w:val="single"/>
        </w:rPr>
        <w:t xml:space="preserve"> </w:t>
      </w:r>
    </w:p>
    <w:p w14:paraId="6098FD94" w14:textId="77777777" w:rsidR="00C520F7" w:rsidRPr="00417104" w:rsidRDefault="00C520F7" w:rsidP="00C520F7">
      <w:pPr>
        <w:pStyle w:val="PrformatHTML"/>
        <w:shd w:val="clear" w:color="auto" w:fill="FFFFFF"/>
        <w:rPr>
          <w:rFonts w:ascii="Times New Roman" w:hAnsi="Times New Roman" w:cs="Times New Roman"/>
          <w:color w:val="212121"/>
          <w:sz w:val="22"/>
          <w:szCs w:val="22"/>
        </w:rPr>
      </w:pPr>
    </w:p>
    <w:p w14:paraId="328E02A5" w14:textId="77777777" w:rsidR="009C44D0" w:rsidRDefault="00E92D72" w:rsidP="009C44D0">
      <w:pPr>
        <w:jc w:val="both"/>
        <w:rPr>
          <w:sz w:val="22"/>
          <w:szCs w:val="22"/>
          <w:lang w:val="fr-FR"/>
        </w:rPr>
      </w:pPr>
      <w:r w:rsidRPr="00417104">
        <w:rPr>
          <w:sz w:val="22"/>
          <w:szCs w:val="22"/>
          <w:lang w:val="fr-FR"/>
        </w:rPr>
        <w:t>Les entreprises désirant soumissionner à cet Appel d’Offres doivent présenter une offre écrite qui satisfait aux critères suivants :</w:t>
      </w:r>
    </w:p>
    <w:p w14:paraId="0EE82E02" w14:textId="77777777" w:rsidR="009C44D0" w:rsidRDefault="009C44D0" w:rsidP="009C44D0">
      <w:pPr>
        <w:jc w:val="both"/>
        <w:rPr>
          <w:sz w:val="22"/>
          <w:szCs w:val="22"/>
          <w:lang w:val="fr-FR"/>
        </w:rPr>
      </w:pPr>
    </w:p>
    <w:p w14:paraId="4F939D98" w14:textId="77777777" w:rsidR="009C44D0" w:rsidRDefault="009C44D0" w:rsidP="009C44D0">
      <w:pPr>
        <w:jc w:val="both"/>
        <w:rPr>
          <w:sz w:val="22"/>
          <w:szCs w:val="22"/>
          <w:lang w:val="fr-FR"/>
        </w:rPr>
      </w:pPr>
    </w:p>
    <w:p w14:paraId="303DCBC3" w14:textId="6D11A75C" w:rsidR="00EF48C7" w:rsidRPr="009C44D0" w:rsidRDefault="00EF48C7" w:rsidP="009C44D0">
      <w:pPr>
        <w:jc w:val="both"/>
        <w:rPr>
          <w:rFonts w:eastAsia="Calibri"/>
          <w:b/>
          <w:sz w:val="22"/>
          <w:szCs w:val="22"/>
          <w:lang w:val="fr-FR"/>
        </w:rPr>
      </w:pPr>
      <w:r w:rsidRPr="005039EC">
        <w:rPr>
          <w:b/>
          <w:sz w:val="22"/>
          <w:szCs w:val="22"/>
          <w:lang w:val="fr-FR"/>
        </w:rPr>
        <w:t xml:space="preserve">Le dossier de soumission (y compris l’offre financière) dument signée en HTVA et en </w:t>
      </w:r>
      <w:r w:rsidR="005C53F2" w:rsidRPr="005039EC">
        <w:rPr>
          <w:b/>
          <w:sz w:val="22"/>
          <w:szCs w:val="22"/>
          <w:lang w:val="fr-FR"/>
        </w:rPr>
        <w:t xml:space="preserve">MRU </w:t>
      </w:r>
      <w:r w:rsidRPr="005039EC">
        <w:rPr>
          <w:sz w:val="22"/>
          <w:szCs w:val="22"/>
          <w:shd w:val="clear" w:color="auto" w:fill="FFFFFF"/>
          <w:lang w:val="fr-FR"/>
        </w:rPr>
        <w:t>doit être</w:t>
      </w:r>
      <w:r w:rsidR="005039EC">
        <w:rPr>
          <w:sz w:val="22"/>
          <w:szCs w:val="22"/>
          <w:shd w:val="clear" w:color="auto" w:fill="FFFFFF"/>
          <w:lang w:val="fr-FR"/>
        </w:rPr>
        <w:t xml:space="preserve"> </w:t>
      </w:r>
      <w:r w:rsidRPr="005039EC">
        <w:rPr>
          <w:sz w:val="22"/>
          <w:szCs w:val="22"/>
          <w:shd w:val="clear" w:color="auto" w:fill="FFFFFF"/>
          <w:lang w:val="fr-FR"/>
        </w:rPr>
        <w:t xml:space="preserve">déposé au bureau de Counterpart </w:t>
      </w:r>
      <w:r w:rsidR="005C53F2" w:rsidRPr="005039EC">
        <w:rPr>
          <w:rFonts w:eastAsia="Calibri"/>
          <w:sz w:val="22"/>
          <w:szCs w:val="22"/>
          <w:lang w:val="fr-FR"/>
        </w:rPr>
        <w:t>lot 254 Tevragzeyna Nouakchott Mauritanie</w:t>
      </w:r>
      <w:r w:rsidRPr="00417104">
        <w:rPr>
          <w:b/>
          <w:sz w:val="22"/>
          <w:szCs w:val="22"/>
          <w:lang w:val="fr-FR"/>
        </w:rPr>
        <w:t xml:space="preserve"> </w:t>
      </w:r>
      <w:r w:rsidRPr="00417104">
        <w:rPr>
          <w:color w:val="212121"/>
          <w:sz w:val="22"/>
          <w:szCs w:val="22"/>
          <w:shd w:val="clear" w:color="auto" w:fill="FFFFFF"/>
          <w:lang w:val="fr-FR"/>
        </w:rPr>
        <w:t xml:space="preserve">ou envoyées par courrier électronique </w:t>
      </w:r>
      <w:r w:rsidRPr="00417104">
        <w:rPr>
          <w:color w:val="212121"/>
          <w:sz w:val="22"/>
          <w:szCs w:val="22"/>
          <w:lang w:val="fr-FR"/>
        </w:rPr>
        <w:t xml:space="preserve">à </w:t>
      </w:r>
      <w:r w:rsidR="005C53F2">
        <w:rPr>
          <w:b/>
          <w:bCs/>
          <w:color w:val="212121"/>
          <w:sz w:val="22"/>
          <w:szCs w:val="22"/>
          <w:lang w:val="fr-FR"/>
        </w:rPr>
        <w:t>Procurement.mauritania</w:t>
      </w:r>
      <w:r w:rsidRPr="00417104">
        <w:rPr>
          <w:b/>
          <w:bCs/>
          <w:color w:val="212121"/>
          <w:sz w:val="22"/>
          <w:szCs w:val="22"/>
          <w:lang w:val="fr-FR"/>
        </w:rPr>
        <w:t>@counterpart.org</w:t>
      </w:r>
      <w:r w:rsidRPr="00417104">
        <w:rPr>
          <w:color w:val="212121"/>
          <w:sz w:val="22"/>
          <w:szCs w:val="22"/>
          <w:shd w:val="clear" w:color="auto" w:fill="FFFFFF"/>
          <w:lang w:val="fr-FR"/>
        </w:rPr>
        <w:t xml:space="preserve"> au plus tard à la date de clôture susmentionnée</w:t>
      </w:r>
      <w:r w:rsidRPr="00417104">
        <w:rPr>
          <w:b/>
          <w:sz w:val="22"/>
          <w:szCs w:val="22"/>
          <w:lang w:val="fr-FR"/>
        </w:rPr>
        <w:t xml:space="preserve">. </w:t>
      </w:r>
    </w:p>
    <w:p w14:paraId="78EFEEE2" w14:textId="61364FEE" w:rsidR="00E92D72" w:rsidRPr="00417104" w:rsidRDefault="5B0405C7" w:rsidP="00B07C31">
      <w:pPr>
        <w:pStyle w:val="Paragraphedeliste"/>
        <w:numPr>
          <w:ilvl w:val="0"/>
          <w:numId w:val="20"/>
        </w:numPr>
        <w:suppressAutoHyphens/>
        <w:overflowPunct w:val="0"/>
        <w:autoSpaceDE w:val="0"/>
        <w:jc w:val="both"/>
        <w:rPr>
          <w:sz w:val="22"/>
          <w:szCs w:val="22"/>
          <w:lang w:val="fr-FR" w:eastAsia="ar-SA"/>
        </w:rPr>
      </w:pPr>
      <w:r w:rsidRPr="00417104">
        <w:rPr>
          <w:sz w:val="22"/>
          <w:szCs w:val="22"/>
          <w:lang w:val="fr-FR" w:eastAsia="ar-SA"/>
        </w:rPr>
        <w:t>Justifier d’un</w:t>
      </w:r>
      <w:r w:rsidR="6E4F9590" w:rsidRPr="00417104">
        <w:rPr>
          <w:sz w:val="22"/>
          <w:szCs w:val="22"/>
          <w:lang w:val="fr-FR" w:eastAsia="ar-SA"/>
        </w:rPr>
        <w:t>e</w:t>
      </w:r>
      <w:r w:rsidRPr="00417104">
        <w:rPr>
          <w:sz w:val="22"/>
          <w:szCs w:val="22"/>
          <w:lang w:val="fr-FR" w:eastAsia="ar-SA"/>
        </w:rPr>
        <w:t xml:space="preserve"> </w:t>
      </w:r>
      <w:r w:rsidR="6436CDA3" w:rsidRPr="00417104">
        <w:rPr>
          <w:sz w:val="22"/>
          <w:szCs w:val="22"/>
          <w:lang w:val="fr-FR" w:eastAsia="ar-SA"/>
        </w:rPr>
        <w:t>e</w:t>
      </w:r>
      <w:r w:rsidR="10D9229B" w:rsidRPr="00417104">
        <w:rPr>
          <w:sz w:val="22"/>
          <w:szCs w:val="22"/>
          <w:lang w:val="fr-FR" w:eastAsia="ar-SA"/>
        </w:rPr>
        <w:t>xpérience</w:t>
      </w:r>
      <w:r w:rsidR="00E92D72" w:rsidRPr="00417104">
        <w:rPr>
          <w:sz w:val="22"/>
          <w:szCs w:val="22"/>
          <w:lang w:val="fr-FR" w:eastAsia="ar-SA"/>
        </w:rPr>
        <w:t xml:space="preserve"> </w:t>
      </w:r>
      <w:r w:rsidR="008A7FC6" w:rsidRPr="00417104">
        <w:rPr>
          <w:sz w:val="22"/>
          <w:szCs w:val="22"/>
          <w:lang w:val="fr-FR" w:eastAsia="ar-SA"/>
        </w:rPr>
        <w:t xml:space="preserve">d’au moins </w:t>
      </w:r>
      <w:r w:rsidR="005A3679" w:rsidRPr="00417104">
        <w:rPr>
          <w:sz w:val="22"/>
          <w:szCs w:val="22"/>
          <w:lang w:val="fr-FR" w:eastAsia="ar-SA"/>
        </w:rPr>
        <w:t xml:space="preserve">3 </w:t>
      </w:r>
      <w:r w:rsidR="0007055B" w:rsidRPr="00417104">
        <w:rPr>
          <w:sz w:val="22"/>
          <w:szCs w:val="22"/>
          <w:lang w:val="fr-FR" w:eastAsia="ar-SA"/>
        </w:rPr>
        <w:t xml:space="preserve">ans </w:t>
      </w:r>
      <w:r w:rsidR="005A3679" w:rsidRPr="00417104">
        <w:rPr>
          <w:color w:val="212121"/>
          <w:sz w:val="22"/>
          <w:szCs w:val="22"/>
          <w:lang w:val="fr-FR"/>
        </w:rPr>
        <w:t>dans la</w:t>
      </w:r>
      <w:r w:rsidR="005A3679" w:rsidRPr="00417104">
        <w:rPr>
          <w:sz w:val="22"/>
          <w:szCs w:val="22"/>
          <w:lang w:val="fr-FR"/>
        </w:rPr>
        <w:t xml:space="preserve"> </w:t>
      </w:r>
      <w:r w:rsidR="00402C76" w:rsidRPr="00417104">
        <w:rPr>
          <w:color w:val="212121"/>
          <w:sz w:val="22"/>
          <w:szCs w:val="22"/>
          <w:lang w:val="fr-FR"/>
        </w:rPr>
        <w:t xml:space="preserve">commercialisation et la vente de </w:t>
      </w:r>
      <w:r w:rsidR="00FE2990" w:rsidRPr="00417104">
        <w:rPr>
          <w:color w:val="212121"/>
          <w:sz w:val="22"/>
          <w:szCs w:val="22"/>
          <w:lang w:val="fr-FR"/>
        </w:rPr>
        <w:t xml:space="preserve">véhicules et de pièces détachées </w:t>
      </w:r>
      <w:r w:rsidR="003923E3" w:rsidRPr="00417104">
        <w:rPr>
          <w:color w:val="212121"/>
          <w:sz w:val="22"/>
          <w:szCs w:val="22"/>
          <w:lang w:val="fr-FR"/>
        </w:rPr>
        <w:t>prouvées</w:t>
      </w:r>
      <w:r w:rsidR="0098652A" w:rsidRPr="00417104">
        <w:rPr>
          <w:sz w:val="22"/>
          <w:szCs w:val="22"/>
          <w:lang w:val="fr-FR" w:eastAsia="ar-SA"/>
        </w:rPr>
        <w:t xml:space="preserve"> par </w:t>
      </w:r>
      <w:r w:rsidR="006467CE" w:rsidRPr="00417104">
        <w:rPr>
          <w:sz w:val="22"/>
          <w:szCs w:val="22"/>
          <w:lang w:val="fr-FR" w:eastAsia="ar-SA"/>
        </w:rPr>
        <w:t xml:space="preserve">au moins </w:t>
      </w:r>
      <w:r w:rsidR="006467CE" w:rsidRPr="00417104">
        <w:rPr>
          <w:b/>
          <w:sz w:val="22"/>
          <w:szCs w:val="22"/>
          <w:lang w:val="fr-FR" w:eastAsia="ar-SA"/>
        </w:rPr>
        <w:t xml:space="preserve">trois </w:t>
      </w:r>
      <w:r w:rsidR="0098652A" w:rsidRPr="00417104">
        <w:rPr>
          <w:b/>
          <w:sz w:val="22"/>
          <w:szCs w:val="22"/>
          <w:lang w:val="fr-FR" w:eastAsia="ar-SA"/>
        </w:rPr>
        <w:t>attestation</w:t>
      </w:r>
      <w:r w:rsidR="006467CE" w:rsidRPr="00417104">
        <w:rPr>
          <w:b/>
          <w:sz w:val="22"/>
          <w:szCs w:val="22"/>
          <w:lang w:val="fr-FR" w:eastAsia="ar-SA"/>
        </w:rPr>
        <w:t>s</w:t>
      </w:r>
      <w:r w:rsidR="0098652A" w:rsidRPr="00417104">
        <w:rPr>
          <w:sz w:val="22"/>
          <w:szCs w:val="22"/>
          <w:lang w:val="fr-FR" w:eastAsia="ar-SA"/>
        </w:rPr>
        <w:t xml:space="preserve"> de </w:t>
      </w:r>
      <w:r w:rsidR="003D3CAA" w:rsidRPr="00417104">
        <w:rPr>
          <w:sz w:val="22"/>
          <w:szCs w:val="22"/>
          <w:lang w:val="fr-FR" w:eastAsia="ar-SA"/>
        </w:rPr>
        <w:t xml:space="preserve">références </w:t>
      </w:r>
      <w:r w:rsidR="001349D8" w:rsidRPr="00417104">
        <w:rPr>
          <w:sz w:val="22"/>
          <w:szCs w:val="22"/>
          <w:lang w:val="fr-FR" w:eastAsia="ar-SA"/>
        </w:rPr>
        <w:t>signé</w:t>
      </w:r>
      <w:r w:rsidR="00085061" w:rsidRPr="00417104">
        <w:rPr>
          <w:sz w:val="22"/>
          <w:szCs w:val="22"/>
          <w:lang w:val="fr-FR" w:eastAsia="ar-SA"/>
        </w:rPr>
        <w:t>e</w:t>
      </w:r>
      <w:r w:rsidR="0076406F" w:rsidRPr="00417104">
        <w:rPr>
          <w:sz w:val="22"/>
          <w:szCs w:val="22"/>
          <w:lang w:val="fr-FR" w:eastAsia="ar-SA"/>
        </w:rPr>
        <w:t>s</w:t>
      </w:r>
      <w:r w:rsidR="001349D8" w:rsidRPr="00417104">
        <w:rPr>
          <w:sz w:val="22"/>
          <w:szCs w:val="22"/>
          <w:lang w:val="fr-FR" w:eastAsia="ar-SA"/>
        </w:rPr>
        <w:t xml:space="preserve"> et cacheté</w:t>
      </w:r>
      <w:r w:rsidR="00085061" w:rsidRPr="00417104">
        <w:rPr>
          <w:sz w:val="22"/>
          <w:szCs w:val="22"/>
          <w:lang w:val="fr-FR" w:eastAsia="ar-SA"/>
        </w:rPr>
        <w:t>e</w:t>
      </w:r>
      <w:r w:rsidR="0076406F" w:rsidRPr="00417104">
        <w:rPr>
          <w:sz w:val="22"/>
          <w:szCs w:val="22"/>
          <w:lang w:val="fr-FR" w:eastAsia="ar-SA"/>
        </w:rPr>
        <w:t>s</w:t>
      </w:r>
      <w:r w:rsidR="0098652A" w:rsidRPr="00417104">
        <w:rPr>
          <w:sz w:val="22"/>
          <w:szCs w:val="22"/>
          <w:lang w:val="fr-FR" w:eastAsia="ar-SA"/>
        </w:rPr>
        <w:t>.</w:t>
      </w:r>
    </w:p>
    <w:p w14:paraId="16C101D1" w14:textId="3E60592D" w:rsidR="00E92D72" w:rsidRPr="00417104" w:rsidRDefault="00E92D72" w:rsidP="00B07C31">
      <w:pPr>
        <w:numPr>
          <w:ilvl w:val="0"/>
          <w:numId w:val="20"/>
        </w:numPr>
        <w:overflowPunct w:val="0"/>
        <w:autoSpaceDE w:val="0"/>
        <w:autoSpaceDN w:val="0"/>
        <w:spacing w:line="276" w:lineRule="auto"/>
        <w:jc w:val="both"/>
        <w:rPr>
          <w:sz w:val="22"/>
          <w:szCs w:val="22"/>
          <w:lang w:val="fr-FR"/>
        </w:rPr>
      </w:pPr>
      <w:r w:rsidRPr="00417104">
        <w:rPr>
          <w:sz w:val="22"/>
          <w:szCs w:val="22"/>
          <w:lang w:val="fr-FR"/>
        </w:rPr>
        <w:t xml:space="preserve">Se conformer aux spécifications techniques </w:t>
      </w:r>
      <w:r w:rsidR="00203051" w:rsidRPr="00417104">
        <w:rPr>
          <w:sz w:val="22"/>
          <w:szCs w:val="22"/>
          <w:lang w:val="fr-FR"/>
        </w:rPr>
        <w:t>d</w:t>
      </w:r>
      <w:r w:rsidR="00FE2990" w:rsidRPr="00417104">
        <w:rPr>
          <w:sz w:val="22"/>
          <w:szCs w:val="22"/>
          <w:lang w:val="fr-FR"/>
        </w:rPr>
        <w:t xml:space="preserve">u </w:t>
      </w:r>
      <w:r w:rsidR="005039EC" w:rsidRPr="00417104">
        <w:rPr>
          <w:sz w:val="22"/>
          <w:szCs w:val="22"/>
          <w:lang w:val="fr-FR"/>
        </w:rPr>
        <w:t>véhicule :</w:t>
      </w:r>
    </w:p>
    <w:p w14:paraId="6DD7AB12" w14:textId="77777777" w:rsidR="00FE2990" w:rsidRPr="00417104" w:rsidRDefault="00FE2990" w:rsidP="00FE2990">
      <w:pPr>
        <w:numPr>
          <w:ilvl w:val="0"/>
          <w:numId w:val="20"/>
        </w:numPr>
        <w:overflowPunct w:val="0"/>
        <w:autoSpaceDE w:val="0"/>
        <w:autoSpaceDN w:val="0"/>
        <w:spacing w:line="276" w:lineRule="auto"/>
        <w:jc w:val="both"/>
        <w:rPr>
          <w:sz w:val="22"/>
          <w:szCs w:val="22"/>
          <w:lang w:val="fr-FR"/>
        </w:rPr>
      </w:pPr>
      <w:r w:rsidRPr="00417104">
        <w:rPr>
          <w:sz w:val="22"/>
          <w:szCs w:val="22"/>
          <w:lang w:val="fr-FR"/>
        </w:rPr>
        <w:t>Toute offre qui ne satisfait pas aux critères susmentionnés ne sera pas acceptée.</w:t>
      </w:r>
    </w:p>
    <w:p w14:paraId="4CBACC27" w14:textId="32AA90AF" w:rsidR="00085061" w:rsidRPr="00417104" w:rsidRDefault="5BCC9356" w:rsidP="00755BD9">
      <w:pPr>
        <w:numPr>
          <w:ilvl w:val="0"/>
          <w:numId w:val="20"/>
        </w:numPr>
        <w:overflowPunct w:val="0"/>
        <w:autoSpaceDE w:val="0"/>
        <w:autoSpaceDN w:val="0"/>
        <w:spacing w:line="276" w:lineRule="auto"/>
        <w:jc w:val="both"/>
        <w:rPr>
          <w:sz w:val="22"/>
          <w:szCs w:val="22"/>
          <w:lang w:val="fr-FR" w:eastAsia="ar-SA"/>
        </w:rPr>
      </w:pPr>
      <w:r w:rsidRPr="00417104">
        <w:rPr>
          <w:sz w:val="22"/>
          <w:szCs w:val="22"/>
          <w:lang w:val="fr-FR" w:eastAsia="ar-SA"/>
        </w:rPr>
        <w:t>Garantir la livraison de la totalité de la commande à Counterpart dans les délais convenus</w:t>
      </w:r>
      <w:r w:rsidR="00085061" w:rsidRPr="00417104">
        <w:rPr>
          <w:sz w:val="22"/>
          <w:szCs w:val="22"/>
          <w:lang w:val="fr-FR" w:eastAsia="ar-SA"/>
        </w:rPr>
        <w:t xml:space="preserve"> </w:t>
      </w:r>
    </w:p>
    <w:p w14:paraId="547D5853" w14:textId="62D3EFD9" w:rsidR="00F541BE" w:rsidRDefault="00F541BE" w:rsidP="00F541BE">
      <w:pPr>
        <w:overflowPunct w:val="0"/>
        <w:autoSpaceDE w:val="0"/>
        <w:autoSpaceDN w:val="0"/>
        <w:spacing w:line="276" w:lineRule="auto"/>
        <w:ind w:left="720"/>
        <w:jc w:val="both"/>
        <w:rPr>
          <w:sz w:val="22"/>
          <w:szCs w:val="22"/>
          <w:lang w:val="fr-FR" w:eastAsia="ar-SA"/>
        </w:rPr>
      </w:pPr>
    </w:p>
    <w:p w14:paraId="77A53C6C" w14:textId="77777777" w:rsidR="0021678A" w:rsidRPr="00417104" w:rsidRDefault="0021678A" w:rsidP="00F541BE">
      <w:pPr>
        <w:overflowPunct w:val="0"/>
        <w:autoSpaceDE w:val="0"/>
        <w:autoSpaceDN w:val="0"/>
        <w:spacing w:line="276" w:lineRule="auto"/>
        <w:ind w:left="720"/>
        <w:jc w:val="both"/>
        <w:rPr>
          <w:sz w:val="22"/>
          <w:szCs w:val="22"/>
          <w:lang w:val="fr-FR" w:eastAsia="ar-SA"/>
        </w:rPr>
      </w:pPr>
    </w:p>
    <w:p w14:paraId="561FE854" w14:textId="7998BE77" w:rsidR="0009594A" w:rsidRPr="00417104" w:rsidRDefault="00E92D72" w:rsidP="00837FEB">
      <w:pPr>
        <w:pStyle w:val="Paragraphedeliste"/>
        <w:numPr>
          <w:ilvl w:val="0"/>
          <w:numId w:val="40"/>
        </w:numPr>
        <w:jc w:val="both"/>
        <w:rPr>
          <w:b/>
          <w:bCs/>
          <w:sz w:val="22"/>
          <w:szCs w:val="22"/>
          <w:u w:val="single"/>
          <w:lang w:val="fr-FR"/>
        </w:rPr>
      </w:pPr>
      <w:r w:rsidRPr="00417104">
        <w:rPr>
          <w:b/>
          <w:bCs/>
          <w:sz w:val="22"/>
          <w:szCs w:val="22"/>
          <w:u w:val="single"/>
          <w:lang w:val="fr-FR"/>
        </w:rPr>
        <w:t>COMPOSITION DES DOSSIERS DE SOUMISSION</w:t>
      </w:r>
    </w:p>
    <w:p w14:paraId="2120C8EA" w14:textId="77777777" w:rsidR="005F46F7" w:rsidRPr="00417104" w:rsidRDefault="005F46F7" w:rsidP="005F46F7">
      <w:pPr>
        <w:pStyle w:val="Paragraphedeliste"/>
        <w:ind w:left="0"/>
        <w:rPr>
          <w:b/>
          <w:sz w:val="22"/>
          <w:szCs w:val="22"/>
          <w:lang w:val="fr-FR"/>
        </w:rPr>
      </w:pPr>
    </w:p>
    <w:p w14:paraId="01C89027" w14:textId="28515C60" w:rsidR="00F2267A" w:rsidRPr="00417104" w:rsidRDefault="000B5AB7" w:rsidP="00E92D72">
      <w:pPr>
        <w:suppressAutoHyphens/>
        <w:jc w:val="both"/>
        <w:rPr>
          <w:color w:val="212121"/>
          <w:sz w:val="22"/>
          <w:szCs w:val="22"/>
          <w:shd w:val="clear" w:color="auto" w:fill="FFFFFF"/>
          <w:lang w:val="fr-FR"/>
        </w:rPr>
      </w:pPr>
      <w:r w:rsidRPr="00417104">
        <w:rPr>
          <w:color w:val="212121"/>
          <w:sz w:val="22"/>
          <w:szCs w:val="22"/>
          <w:shd w:val="clear" w:color="auto" w:fill="FFFFFF"/>
          <w:lang w:val="fr-FR"/>
        </w:rPr>
        <w:t>E</w:t>
      </w:r>
      <w:r w:rsidR="0098652A" w:rsidRPr="00417104">
        <w:rPr>
          <w:color w:val="212121"/>
          <w:sz w:val="22"/>
          <w:szCs w:val="22"/>
          <w:shd w:val="clear" w:color="auto" w:fill="FFFFFF"/>
          <w:lang w:val="fr-FR"/>
        </w:rPr>
        <w:t>n réponse à cette demande d’</w:t>
      </w:r>
      <w:r w:rsidR="00E92D72" w:rsidRPr="00417104">
        <w:rPr>
          <w:color w:val="212121"/>
          <w:sz w:val="22"/>
          <w:szCs w:val="22"/>
          <w:shd w:val="clear" w:color="auto" w:fill="FFFFFF"/>
          <w:lang w:val="fr-FR"/>
        </w:rPr>
        <w:t>offres</w:t>
      </w:r>
      <w:r w:rsidRPr="00417104">
        <w:rPr>
          <w:color w:val="212121"/>
          <w:sz w:val="22"/>
          <w:szCs w:val="22"/>
          <w:shd w:val="clear" w:color="auto" w:fill="FFFFFF"/>
          <w:lang w:val="fr-FR"/>
        </w:rPr>
        <w:t xml:space="preserve">, </w:t>
      </w:r>
    </w:p>
    <w:p w14:paraId="064EE52A" w14:textId="77777777" w:rsidR="00E92D72" w:rsidRPr="00417104" w:rsidRDefault="00E92D72" w:rsidP="00E92D72">
      <w:pPr>
        <w:suppressAutoHyphens/>
        <w:jc w:val="both"/>
        <w:rPr>
          <w:color w:val="212121"/>
          <w:sz w:val="22"/>
          <w:szCs w:val="22"/>
          <w:shd w:val="clear" w:color="auto" w:fill="FFFFFF"/>
          <w:lang w:val="fr-FR"/>
        </w:rPr>
      </w:pPr>
    </w:p>
    <w:p w14:paraId="1BBA2A32" w14:textId="77777777" w:rsidR="00E92D72" w:rsidRPr="00417104" w:rsidRDefault="00E92D72" w:rsidP="00E92D72">
      <w:pPr>
        <w:rPr>
          <w:sz w:val="22"/>
          <w:szCs w:val="22"/>
          <w:lang w:val="fr-FR"/>
        </w:rPr>
      </w:pPr>
      <w:r w:rsidRPr="00417104">
        <w:rPr>
          <w:sz w:val="22"/>
          <w:szCs w:val="22"/>
          <w:lang w:val="fr-FR"/>
        </w:rPr>
        <w:t xml:space="preserve">Les dossiers de soumission comprennent : </w:t>
      </w:r>
    </w:p>
    <w:p w14:paraId="4FF17188" w14:textId="00BDA2D8" w:rsidR="00E92D72" w:rsidRPr="005039EC" w:rsidRDefault="00E92D72" w:rsidP="00B07C31">
      <w:pPr>
        <w:numPr>
          <w:ilvl w:val="0"/>
          <w:numId w:val="21"/>
        </w:numPr>
        <w:spacing w:line="276" w:lineRule="auto"/>
        <w:jc w:val="both"/>
        <w:rPr>
          <w:b/>
          <w:sz w:val="22"/>
          <w:szCs w:val="22"/>
          <w:lang w:val="fr-FR"/>
        </w:rPr>
      </w:pPr>
      <w:r w:rsidRPr="005039EC">
        <w:rPr>
          <w:b/>
          <w:sz w:val="22"/>
          <w:szCs w:val="22"/>
          <w:lang w:val="fr-FR"/>
        </w:rPr>
        <w:t xml:space="preserve">Le dossier de soumission (y compris l’offre financière) dument signée en </w:t>
      </w:r>
      <w:r w:rsidR="007A558A" w:rsidRPr="005039EC">
        <w:rPr>
          <w:b/>
          <w:sz w:val="22"/>
          <w:szCs w:val="22"/>
          <w:lang w:val="fr-FR"/>
        </w:rPr>
        <w:t>HTVA</w:t>
      </w:r>
      <w:r w:rsidRPr="005039EC">
        <w:rPr>
          <w:b/>
          <w:sz w:val="22"/>
          <w:szCs w:val="22"/>
          <w:lang w:val="fr-FR"/>
        </w:rPr>
        <w:t xml:space="preserve"> et en </w:t>
      </w:r>
      <w:r w:rsidR="00677131" w:rsidRPr="005039EC">
        <w:rPr>
          <w:b/>
          <w:sz w:val="22"/>
          <w:szCs w:val="22"/>
          <w:lang w:val="fr-FR"/>
        </w:rPr>
        <w:t>MRU</w:t>
      </w:r>
      <w:r w:rsidRPr="005039EC">
        <w:rPr>
          <w:b/>
          <w:sz w:val="22"/>
          <w:szCs w:val="22"/>
          <w:lang w:val="fr-FR"/>
        </w:rPr>
        <w:t xml:space="preserve">. </w:t>
      </w:r>
    </w:p>
    <w:p w14:paraId="7C9D53E5" w14:textId="79C7AD95" w:rsidR="00E92D72" w:rsidRPr="005039EC" w:rsidRDefault="00F326DF" w:rsidP="00B07C31">
      <w:pPr>
        <w:numPr>
          <w:ilvl w:val="0"/>
          <w:numId w:val="21"/>
        </w:numPr>
        <w:spacing w:line="276" w:lineRule="auto"/>
        <w:jc w:val="both"/>
        <w:rPr>
          <w:sz w:val="22"/>
          <w:szCs w:val="22"/>
          <w:lang w:val="fr-FR"/>
        </w:rPr>
      </w:pPr>
      <w:r w:rsidRPr="005039EC">
        <w:rPr>
          <w:sz w:val="22"/>
          <w:szCs w:val="22"/>
          <w:lang w:val="fr-FR"/>
        </w:rPr>
        <w:t>Une copie du</w:t>
      </w:r>
      <w:r w:rsidR="00687C2E" w:rsidRPr="005039EC">
        <w:rPr>
          <w:sz w:val="22"/>
          <w:szCs w:val="22"/>
          <w:lang w:val="fr-FR"/>
        </w:rPr>
        <w:t xml:space="preserve"> </w:t>
      </w:r>
      <w:r w:rsidR="0098652A" w:rsidRPr="005039EC">
        <w:rPr>
          <w:sz w:val="22"/>
          <w:szCs w:val="22"/>
          <w:lang w:val="fr-FR"/>
        </w:rPr>
        <w:t>registre de</w:t>
      </w:r>
      <w:r w:rsidR="00E92D72" w:rsidRPr="005039EC">
        <w:rPr>
          <w:sz w:val="22"/>
          <w:szCs w:val="22"/>
          <w:lang w:val="fr-FR"/>
        </w:rPr>
        <w:t xml:space="preserve"> commerce et une copie du N</w:t>
      </w:r>
      <w:r w:rsidR="00677131" w:rsidRPr="005039EC">
        <w:rPr>
          <w:sz w:val="22"/>
          <w:szCs w:val="22"/>
          <w:lang w:val="fr-FR"/>
        </w:rPr>
        <w:t>IF</w:t>
      </w:r>
      <w:r w:rsidR="00E92D72" w:rsidRPr="005039EC">
        <w:rPr>
          <w:sz w:val="22"/>
          <w:szCs w:val="22"/>
          <w:lang w:val="fr-FR"/>
        </w:rPr>
        <w:t> ;</w:t>
      </w:r>
    </w:p>
    <w:p w14:paraId="3AA8667D" w14:textId="033DF410" w:rsidR="00E92D72" w:rsidRPr="00417104" w:rsidRDefault="00E92D72" w:rsidP="00B07C31">
      <w:pPr>
        <w:numPr>
          <w:ilvl w:val="0"/>
          <w:numId w:val="21"/>
        </w:numPr>
        <w:contextualSpacing/>
        <w:jc w:val="both"/>
        <w:rPr>
          <w:sz w:val="22"/>
          <w:szCs w:val="22"/>
          <w:lang w:val="fr-FR"/>
        </w:rPr>
      </w:pPr>
      <w:r w:rsidRPr="00417104">
        <w:rPr>
          <w:sz w:val="22"/>
          <w:szCs w:val="22"/>
          <w:lang w:val="fr-FR"/>
        </w:rPr>
        <w:t xml:space="preserve">Fournir au moins 03 </w:t>
      </w:r>
      <w:r w:rsidR="000B06DB" w:rsidRPr="00417104">
        <w:rPr>
          <w:sz w:val="22"/>
          <w:szCs w:val="22"/>
          <w:lang w:val="fr-FR"/>
        </w:rPr>
        <w:t xml:space="preserve">attestations </w:t>
      </w:r>
      <w:r w:rsidR="14D19DBB" w:rsidRPr="00417104">
        <w:rPr>
          <w:sz w:val="22"/>
          <w:szCs w:val="22"/>
          <w:lang w:val="fr-FR"/>
        </w:rPr>
        <w:t xml:space="preserve">de </w:t>
      </w:r>
      <w:r w:rsidR="003D3CAA" w:rsidRPr="00417104">
        <w:rPr>
          <w:sz w:val="22"/>
          <w:szCs w:val="22"/>
          <w:lang w:val="fr-FR"/>
        </w:rPr>
        <w:t>référence</w:t>
      </w:r>
      <w:r w:rsidR="14D19DBB" w:rsidRPr="00417104">
        <w:rPr>
          <w:sz w:val="22"/>
          <w:szCs w:val="22"/>
          <w:lang w:val="fr-FR"/>
        </w:rPr>
        <w:t xml:space="preserve"> </w:t>
      </w:r>
      <w:r w:rsidR="000B06DB" w:rsidRPr="00417104">
        <w:rPr>
          <w:sz w:val="22"/>
          <w:szCs w:val="22"/>
          <w:lang w:val="fr-FR"/>
        </w:rPr>
        <w:t xml:space="preserve">dument cachetées </w:t>
      </w:r>
      <w:r w:rsidR="007C2256" w:rsidRPr="00417104">
        <w:rPr>
          <w:color w:val="212121"/>
          <w:sz w:val="22"/>
          <w:szCs w:val="22"/>
          <w:lang w:val="fr-FR"/>
        </w:rPr>
        <w:t xml:space="preserve">avec une liste de noms de personnes </w:t>
      </w:r>
      <w:r w:rsidRPr="00417104">
        <w:rPr>
          <w:sz w:val="22"/>
          <w:szCs w:val="22"/>
          <w:lang w:val="fr-FR"/>
        </w:rPr>
        <w:t>à contacter attestant de l’expérience du soumissionnaire pour des travaux similaires ;</w:t>
      </w:r>
    </w:p>
    <w:p w14:paraId="252D0F65" w14:textId="7C327E20" w:rsidR="00904DD5" w:rsidRPr="00417104" w:rsidRDefault="006C4ADA" w:rsidP="00B07C31">
      <w:pPr>
        <w:numPr>
          <w:ilvl w:val="0"/>
          <w:numId w:val="21"/>
        </w:numPr>
        <w:contextualSpacing/>
        <w:jc w:val="both"/>
        <w:rPr>
          <w:sz w:val="22"/>
          <w:szCs w:val="22"/>
          <w:lang w:val="fr-FR"/>
        </w:rPr>
      </w:pPr>
      <w:r w:rsidRPr="00417104">
        <w:rPr>
          <w:sz w:val="22"/>
          <w:szCs w:val="22"/>
          <w:lang w:val="fr-FR"/>
        </w:rPr>
        <w:t xml:space="preserve">Remplir </w:t>
      </w:r>
      <w:r w:rsidRPr="00417104">
        <w:rPr>
          <w:lang w:val="fr-BE"/>
        </w:rPr>
        <w:t>la</w:t>
      </w:r>
      <w:r w:rsidR="000D452F" w:rsidRPr="00417104">
        <w:rPr>
          <w:lang w:val="fr-BE"/>
        </w:rPr>
        <w:t xml:space="preserve"> lettre d’accompagnement ci-</w:t>
      </w:r>
      <w:r w:rsidR="00FE2990" w:rsidRPr="00417104">
        <w:rPr>
          <w:lang w:val="fr-BE"/>
        </w:rPr>
        <w:t>dessous sur</w:t>
      </w:r>
      <w:r w:rsidR="000D452F" w:rsidRPr="00417104">
        <w:rPr>
          <w:lang w:val="fr-BE"/>
        </w:rPr>
        <w:t xml:space="preserve"> entête, </w:t>
      </w:r>
      <w:r w:rsidR="000D452F" w:rsidRPr="00417104">
        <w:rPr>
          <w:lang w:val="fr-FR"/>
        </w:rPr>
        <w:t>signée et cachetée</w:t>
      </w:r>
    </w:p>
    <w:p w14:paraId="33798FE4" w14:textId="00A073AA" w:rsidR="00960AA5" w:rsidRDefault="00960AA5" w:rsidP="00960AA5">
      <w:pPr>
        <w:contextualSpacing/>
        <w:rPr>
          <w:sz w:val="22"/>
          <w:szCs w:val="22"/>
          <w:lang w:val="fr-FR"/>
        </w:rPr>
      </w:pPr>
    </w:p>
    <w:p w14:paraId="2681F655" w14:textId="77777777" w:rsidR="0021678A" w:rsidRPr="00417104" w:rsidRDefault="0021678A" w:rsidP="00960AA5">
      <w:pPr>
        <w:contextualSpacing/>
        <w:rPr>
          <w:sz w:val="22"/>
          <w:szCs w:val="22"/>
          <w:lang w:val="fr-FR"/>
        </w:rPr>
      </w:pPr>
    </w:p>
    <w:p w14:paraId="7C869D1C" w14:textId="77777777" w:rsidR="005F46F7" w:rsidRPr="00417104" w:rsidRDefault="4AC60BBD" w:rsidP="00837FEB">
      <w:pPr>
        <w:pStyle w:val="PrformatHTML"/>
        <w:numPr>
          <w:ilvl w:val="0"/>
          <w:numId w:val="40"/>
        </w:numPr>
        <w:shd w:val="clear" w:color="auto" w:fill="FFFFFF" w:themeFill="background1"/>
        <w:rPr>
          <w:rFonts w:ascii="Times New Roman" w:hAnsi="Times New Roman" w:cs="Times New Roman"/>
          <w:b/>
          <w:bCs/>
          <w:color w:val="212121"/>
          <w:sz w:val="22"/>
          <w:szCs w:val="22"/>
          <w:u w:val="single"/>
        </w:rPr>
      </w:pPr>
      <w:r w:rsidRPr="00417104">
        <w:rPr>
          <w:rFonts w:ascii="Times New Roman" w:hAnsi="Times New Roman" w:cs="Times New Roman"/>
          <w:b/>
          <w:bCs/>
          <w:color w:val="212121"/>
          <w:sz w:val="22"/>
          <w:szCs w:val="22"/>
          <w:u w:val="single"/>
          <w:lang w:val="fr-FR"/>
        </w:rPr>
        <w:t>PROCÉDURES D'ÉVALUATION ET CRITÈRES</w:t>
      </w:r>
    </w:p>
    <w:p w14:paraId="53462AF7" w14:textId="77777777" w:rsidR="002644A2" w:rsidRPr="00417104" w:rsidRDefault="002644A2" w:rsidP="005F46F7">
      <w:pPr>
        <w:pStyle w:val="Paragraphedeliste"/>
        <w:widowControl w:val="0"/>
        <w:ind w:left="0"/>
        <w:rPr>
          <w:b/>
          <w:caps/>
          <w:sz w:val="22"/>
          <w:szCs w:val="22"/>
        </w:rPr>
      </w:pPr>
    </w:p>
    <w:p w14:paraId="45EB1FDF" w14:textId="045AE186" w:rsidR="00FE4306" w:rsidRPr="00417104" w:rsidRDefault="00B02C13" w:rsidP="00E178B7">
      <w:pPr>
        <w:suppressAutoHyphens/>
        <w:jc w:val="both"/>
        <w:rPr>
          <w:color w:val="212121"/>
          <w:sz w:val="22"/>
          <w:szCs w:val="22"/>
          <w:shd w:val="clear" w:color="auto" w:fill="FFFFFF"/>
          <w:lang w:val="fr-FR"/>
        </w:rPr>
      </w:pPr>
      <w:r w:rsidRPr="00417104">
        <w:rPr>
          <w:color w:val="212121"/>
          <w:sz w:val="22"/>
          <w:szCs w:val="22"/>
          <w:shd w:val="clear" w:color="auto" w:fill="FFFFFF"/>
          <w:lang w:val="fr-FR"/>
        </w:rPr>
        <w:t>Le contrat sera octroy</w:t>
      </w:r>
      <w:r w:rsidR="005F46F7" w:rsidRPr="00417104">
        <w:rPr>
          <w:color w:val="212121"/>
          <w:sz w:val="22"/>
          <w:szCs w:val="22"/>
          <w:shd w:val="clear" w:color="auto" w:fill="FFFFFF"/>
          <w:lang w:val="fr-FR"/>
        </w:rPr>
        <w:t xml:space="preserve">é </w:t>
      </w:r>
      <w:r w:rsidR="00086FF1" w:rsidRPr="00417104">
        <w:rPr>
          <w:color w:val="212121"/>
          <w:sz w:val="22"/>
          <w:szCs w:val="22"/>
          <w:shd w:val="clear" w:color="auto" w:fill="FFFFFF"/>
          <w:lang w:val="fr-FR"/>
        </w:rPr>
        <w:t>au</w:t>
      </w:r>
      <w:r w:rsidR="005F46F7" w:rsidRPr="00417104">
        <w:rPr>
          <w:color w:val="212121"/>
          <w:sz w:val="22"/>
          <w:szCs w:val="22"/>
          <w:shd w:val="clear" w:color="auto" w:fill="FFFFFF"/>
          <w:lang w:val="fr-FR"/>
        </w:rPr>
        <w:t xml:space="preserve"> </w:t>
      </w:r>
      <w:r w:rsidR="00DA466E" w:rsidRPr="00417104">
        <w:rPr>
          <w:color w:val="212121"/>
          <w:sz w:val="22"/>
          <w:szCs w:val="22"/>
          <w:shd w:val="clear" w:color="auto" w:fill="FFFFFF"/>
          <w:lang w:val="fr-FR"/>
        </w:rPr>
        <w:t>soumissionnaire</w:t>
      </w:r>
      <w:r w:rsidR="00D30665" w:rsidRPr="00417104">
        <w:rPr>
          <w:color w:val="212121"/>
          <w:sz w:val="22"/>
          <w:szCs w:val="22"/>
          <w:shd w:val="clear" w:color="auto" w:fill="FFFFFF"/>
          <w:lang w:val="fr-FR"/>
        </w:rPr>
        <w:t xml:space="preserve"> dont la proposition</w:t>
      </w:r>
      <w:r w:rsidR="005F46F7" w:rsidRPr="00417104">
        <w:rPr>
          <w:color w:val="212121"/>
          <w:sz w:val="22"/>
          <w:szCs w:val="22"/>
          <w:shd w:val="clear" w:color="auto" w:fill="FFFFFF"/>
          <w:lang w:val="fr-FR"/>
        </w:rPr>
        <w:t xml:space="preserve"> suit les instruction</w:t>
      </w:r>
      <w:r w:rsidR="00D30665" w:rsidRPr="00417104">
        <w:rPr>
          <w:color w:val="212121"/>
          <w:sz w:val="22"/>
          <w:szCs w:val="22"/>
          <w:shd w:val="clear" w:color="auto" w:fill="FFFFFF"/>
          <w:lang w:val="fr-FR"/>
        </w:rPr>
        <w:t>s de l’appel d’offres</w:t>
      </w:r>
      <w:r w:rsidR="005F46F7" w:rsidRPr="00417104">
        <w:rPr>
          <w:color w:val="212121"/>
          <w:sz w:val="22"/>
          <w:szCs w:val="22"/>
          <w:shd w:val="clear" w:color="auto" w:fill="FFFFFF"/>
          <w:lang w:val="fr-FR"/>
        </w:rPr>
        <w:t>, répond aux critère</w:t>
      </w:r>
      <w:r w:rsidRPr="00417104">
        <w:rPr>
          <w:color w:val="212121"/>
          <w:sz w:val="22"/>
          <w:szCs w:val="22"/>
          <w:shd w:val="clear" w:color="auto" w:fill="FFFFFF"/>
          <w:lang w:val="fr-FR"/>
        </w:rPr>
        <w:t>s d'éligibilité</w:t>
      </w:r>
      <w:r w:rsidR="005F46F7" w:rsidRPr="00417104">
        <w:rPr>
          <w:color w:val="212121"/>
          <w:sz w:val="22"/>
          <w:szCs w:val="22"/>
          <w:shd w:val="clear" w:color="auto" w:fill="FFFFFF"/>
          <w:lang w:val="fr-FR"/>
        </w:rPr>
        <w:t xml:space="preserve"> et</w:t>
      </w:r>
      <w:r w:rsidR="00814474" w:rsidRPr="00417104">
        <w:rPr>
          <w:color w:val="212121"/>
          <w:sz w:val="22"/>
          <w:szCs w:val="22"/>
          <w:shd w:val="clear" w:color="auto" w:fill="FFFFFF"/>
          <w:lang w:val="fr-FR"/>
        </w:rPr>
        <w:t xml:space="preserve"> déterminée par une analyse de compromis comme étant la meilleure valeur basée sur l’application des critères d’évaluation suivants. L'importance relative de chaque critère est indiquée par le nombre de points ci-dessous</w:t>
      </w:r>
      <w:r w:rsidR="00AC4958" w:rsidRPr="00417104">
        <w:rPr>
          <w:color w:val="212121"/>
          <w:sz w:val="22"/>
          <w:szCs w:val="22"/>
          <w:shd w:val="clear" w:color="auto" w:fill="FFFFFF"/>
          <w:lang w:val="fr-FR"/>
        </w:rPr>
        <w:t xml:space="preserve"> </w:t>
      </w:r>
      <w:r w:rsidR="00814474" w:rsidRPr="00417104">
        <w:rPr>
          <w:color w:val="212121"/>
          <w:sz w:val="22"/>
          <w:szCs w:val="22"/>
          <w:shd w:val="clear" w:color="auto" w:fill="FFFFFF"/>
          <w:lang w:val="fr-FR"/>
        </w:rPr>
        <w:t>:</w:t>
      </w:r>
    </w:p>
    <w:p w14:paraId="72C6C811" w14:textId="03AEE7DE" w:rsidR="00E92D72" w:rsidRPr="00417104" w:rsidRDefault="00FE4306" w:rsidP="001F6730">
      <w:pPr>
        <w:jc w:val="both"/>
        <w:rPr>
          <w:sz w:val="22"/>
          <w:szCs w:val="22"/>
          <w:lang w:val="fr-FR"/>
        </w:rPr>
      </w:pPr>
      <w:r w:rsidRPr="00417104">
        <w:rPr>
          <w:color w:val="212121"/>
          <w:sz w:val="22"/>
          <w:szCs w:val="22"/>
          <w:shd w:val="clear" w:color="auto" w:fill="FFFFFF"/>
          <w:lang w:val="fr-F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ook w:val="04A0" w:firstRow="1" w:lastRow="0" w:firstColumn="1" w:lastColumn="0" w:noHBand="0" w:noVBand="1"/>
      </w:tblPr>
      <w:tblGrid>
        <w:gridCol w:w="6520"/>
        <w:gridCol w:w="1519"/>
      </w:tblGrid>
      <w:tr w:rsidR="00E92D72" w:rsidRPr="00417104" w14:paraId="6C0C72CB" w14:textId="77777777" w:rsidTr="242AB6AF">
        <w:trPr>
          <w:jc w:val="center"/>
        </w:trPr>
        <w:tc>
          <w:tcPr>
            <w:tcW w:w="6520" w:type="dxa"/>
            <w:shd w:val="clear" w:color="auto" w:fill="FFFFFF" w:themeFill="background1"/>
          </w:tcPr>
          <w:p w14:paraId="4EF62A43" w14:textId="77777777" w:rsidR="00E92D72" w:rsidRPr="00417104" w:rsidRDefault="00E92D72" w:rsidP="00085061">
            <w:pPr>
              <w:rPr>
                <w:b/>
                <w:sz w:val="22"/>
                <w:szCs w:val="22"/>
              </w:rPr>
            </w:pPr>
            <w:r w:rsidRPr="00417104">
              <w:rPr>
                <w:b/>
                <w:sz w:val="22"/>
                <w:szCs w:val="22"/>
              </w:rPr>
              <w:t>Critères</w:t>
            </w:r>
          </w:p>
        </w:tc>
        <w:tc>
          <w:tcPr>
            <w:tcW w:w="1519" w:type="dxa"/>
            <w:shd w:val="clear" w:color="auto" w:fill="FFFFFF" w:themeFill="background1"/>
          </w:tcPr>
          <w:p w14:paraId="54C0305E" w14:textId="77777777" w:rsidR="00E92D72" w:rsidRPr="00417104" w:rsidRDefault="00E92D72" w:rsidP="00085061">
            <w:pPr>
              <w:rPr>
                <w:b/>
                <w:sz w:val="22"/>
                <w:szCs w:val="22"/>
              </w:rPr>
            </w:pPr>
            <w:r w:rsidRPr="00417104">
              <w:rPr>
                <w:b/>
                <w:sz w:val="22"/>
                <w:szCs w:val="22"/>
              </w:rPr>
              <w:t>Scores</w:t>
            </w:r>
          </w:p>
        </w:tc>
      </w:tr>
      <w:tr w:rsidR="006C4ADA" w:rsidRPr="00417104" w14:paraId="24397DB5" w14:textId="77777777" w:rsidTr="242AB6AF">
        <w:trPr>
          <w:trHeight w:val="306"/>
          <w:jc w:val="center"/>
        </w:trPr>
        <w:tc>
          <w:tcPr>
            <w:tcW w:w="6520" w:type="dxa"/>
            <w:shd w:val="clear" w:color="auto" w:fill="FFFFFF" w:themeFill="background1"/>
          </w:tcPr>
          <w:p w14:paraId="6CDDAE94" w14:textId="77906EE6" w:rsidR="006C4ADA" w:rsidRPr="00417104" w:rsidRDefault="00FE2990" w:rsidP="006C4ADA">
            <w:pPr>
              <w:rPr>
                <w:sz w:val="22"/>
                <w:szCs w:val="22"/>
                <w:lang w:val="fr-FR"/>
              </w:rPr>
            </w:pPr>
            <w:r w:rsidRPr="00417104">
              <w:rPr>
                <w:sz w:val="22"/>
                <w:szCs w:val="22"/>
                <w:lang w:val="fr-FR"/>
              </w:rPr>
              <w:t>Conformité de l’offre par rapport aux spécifications techniques</w:t>
            </w:r>
          </w:p>
        </w:tc>
        <w:tc>
          <w:tcPr>
            <w:tcW w:w="1519" w:type="dxa"/>
            <w:shd w:val="clear" w:color="auto" w:fill="FFFFFF" w:themeFill="background1"/>
          </w:tcPr>
          <w:p w14:paraId="0F7F5DAD" w14:textId="676274BD" w:rsidR="006C4ADA" w:rsidRPr="00417104" w:rsidRDefault="006C4ADA" w:rsidP="006C4ADA">
            <w:pPr>
              <w:rPr>
                <w:sz w:val="22"/>
                <w:szCs w:val="22"/>
                <w:lang w:val="fr-FR"/>
              </w:rPr>
            </w:pPr>
            <w:r w:rsidRPr="00417104">
              <w:rPr>
                <w:sz w:val="22"/>
                <w:szCs w:val="22"/>
                <w:lang w:val="fr-FR"/>
              </w:rPr>
              <w:t>35</w:t>
            </w:r>
          </w:p>
        </w:tc>
      </w:tr>
      <w:tr w:rsidR="00FE2990" w:rsidRPr="00417104" w14:paraId="1A135960" w14:textId="77777777" w:rsidTr="242AB6AF">
        <w:trPr>
          <w:trHeight w:val="306"/>
          <w:jc w:val="center"/>
        </w:trPr>
        <w:tc>
          <w:tcPr>
            <w:tcW w:w="6520" w:type="dxa"/>
            <w:shd w:val="clear" w:color="auto" w:fill="FFFFFF" w:themeFill="background1"/>
          </w:tcPr>
          <w:p w14:paraId="4C9843A6" w14:textId="11D7BB0A" w:rsidR="00FE2990" w:rsidRPr="00417104" w:rsidRDefault="00FE2990" w:rsidP="00FE2990">
            <w:pPr>
              <w:rPr>
                <w:sz w:val="22"/>
                <w:szCs w:val="22"/>
                <w:lang w:val="fr-FR"/>
              </w:rPr>
            </w:pPr>
            <w:r w:rsidRPr="00417104">
              <w:rPr>
                <w:sz w:val="22"/>
                <w:szCs w:val="22"/>
                <w:lang w:val="fr-FR"/>
              </w:rPr>
              <w:t>Notoriété du soumissionnaire par rapport aux attestations fournies pour des services similaires ou contrats antérieurs</w:t>
            </w:r>
          </w:p>
        </w:tc>
        <w:tc>
          <w:tcPr>
            <w:tcW w:w="1519" w:type="dxa"/>
            <w:shd w:val="clear" w:color="auto" w:fill="FFFFFF" w:themeFill="background1"/>
          </w:tcPr>
          <w:p w14:paraId="0868084E" w14:textId="7F6E1A92" w:rsidR="00FE2990" w:rsidRPr="00417104" w:rsidRDefault="00FE2990" w:rsidP="00FE2990">
            <w:pPr>
              <w:rPr>
                <w:sz w:val="22"/>
                <w:szCs w:val="22"/>
                <w:lang w:val="fr-FR"/>
              </w:rPr>
            </w:pPr>
            <w:r w:rsidRPr="00417104">
              <w:rPr>
                <w:sz w:val="22"/>
                <w:szCs w:val="22"/>
                <w:lang w:val="fr-FR"/>
              </w:rPr>
              <w:t>25</w:t>
            </w:r>
          </w:p>
        </w:tc>
      </w:tr>
      <w:tr w:rsidR="00FE2990" w:rsidRPr="00417104" w14:paraId="0D0D884F" w14:textId="77777777" w:rsidTr="242AB6AF">
        <w:trPr>
          <w:trHeight w:val="306"/>
          <w:jc w:val="center"/>
        </w:trPr>
        <w:tc>
          <w:tcPr>
            <w:tcW w:w="6520" w:type="dxa"/>
            <w:shd w:val="clear" w:color="auto" w:fill="FFFFFF" w:themeFill="background1"/>
          </w:tcPr>
          <w:p w14:paraId="4CD5796F" w14:textId="58B1FFFE" w:rsidR="00FE2990" w:rsidRPr="00417104" w:rsidRDefault="00FE2990" w:rsidP="00FE2990">
            <w:pPr>
              <w:rPr>
                <w:sz w:val="22"/>
                <w:szCs w:val="22"/>
                <w:lang w:val="fr-FR"/>
              </w:rPr>
            </w:pPr>
            <w:r w:rsidRPr="00417104">
              <w:rPr>
                <w:sz w:val="22"/>
                <w:szCs w:val="22"/>
                <w:lang w:val="fr-FR"/>
              </w:rPr>
              <w:t xml:space="preserve">Offre Financière en HTVA et en </w:t>
            </w:r>
            <w:r w:rsidR="006E17A5">
              <w:rPr>
                <w:sz w:val="22"/>
                <w:szCs w:val="22"/>
                <w:lang w:val="fr-FR"/>
              </w:rPr>
              <w:t>MRU</w:t>
            </w:r>
          </w:p>
        </w:tc>
        <w:tc>
          <w:tcPr>
            <w:tcW w:w="1519" w:type="dxa"/>
            <w:shd w:val="clear" w:color="auto" w:fill="FFFFFF" w:themeFill="background1"/>
          </w:tcPr>
          <w:p w14:paraId="34A084A5" w14:textId="61141FF6" w:rsidR="00FE2990" w:rsidRPr="00417104" w:rsidRDefault="00FE2990" w:rsidP="00FE2990">
            <w:pPr>
              <w:rPr>
                <w:sz w:val="22"/>
                <w:szCs w:val="22"/>
                <w:lang w:val="fr-FR"/>
              </w:rPr>
            </w:pPr>
            <w:r w:rsidRPr="00417104">
              <w:rPr>
                <w:sz w:val="22"/>
                <w:szCs w:val="22"/>
                <w:lang w:val="fr-FR"/>
              </w:rPr>
              <w:t>25</w:t>
            </w:r>
          </w:p>
        </w:tc>
      </w:tr>
      <w:tr w:rsidR="00FE2990" w:rsidRPr="00417104" w14:paraId="79169DE8" w14:textId="77777777" w:rsidTr="242AB6AF">
        <w:trPr>
          <w:trHeight w:val="306"/>
          <w:jc w:val="center"/>
        </w:trPr>
        <w:tc>
          <w:tcPr>
            <w:tcW w:w="6520" w:type="dxa"/>
            <w:shd w:val="clear" w:color="auto" w:fill="FFFFFF" w:themeFill="background1"/>
          </w:tcPr>
          <w:p w14:paraId="13D8C6C0" w14:textId="55DACDC0" w:rsidR="00FE2990" w:rsidRPr="00417104" w:rsidRDefault="00FE2990" w:rsidP="00FE2990">
            <w:pPr>
              <w:rPr>
                <w:sz w:val="22"/>
                <w:szCs w:val="22"/>
                <w:lang w:val="fr-FR"/>
              </w:rPr>
            </w:pPr>
            <w:r w:rsidRPr="00417104">
              <w:rPr>
                <w:sz w:val="22"/>
                <w:szCs w:val="22"/>
                <w:lang w:val="fr-FR"/>
              </w:rPr>
              <w:t>Délai de livraison</w:t>
            </w:r>
          </w:p>
        </w:tc>
        <w:tc>
          <w:tcPr>
            <w:tcW w:w="1519" w:type="dxa"/>
            <w:shd w:val="clear" w:color="auto" w:fill="FFFFFF" w:themeFill="background1"/>
          </w:tcPr>
          <w:p w14:paraId="7E4D5DDB" w14:textId="34121E14" w:rsidR="00FE2990" w:rsidRPr="00417104" w:rsidRDefault="00FE2990" w:rsidP="00FE2990">
            <w:pPr>
              <w:rPr>
                <w:sz w:val="22"/>
                <w:szCs w:val="22"/>
                <w:lang w:val="fr-FR"/>
              </w:rPr>
            </w:pPr>
            <w:r w:rsidRPr="00417104">
              <w:rPr>
                <w:sz w:val="22"/>
                <w:szCs w:val="22"/>
                <w:lang w:val="fr-FR"/>
              </w:rPr>
              <w:t>15</w:t>
            </w:r>
          </w:p>
        </w:tc>
      </w:tr>
      <w:tr w:rsidR="00FE2990" w:rsidRPr="00417104" w14:paraId="7D2CEB83" w14:textId="77777777" w:rsidTr="242AB6AF">
        <w:trPr>
          <w:jc w:val="center"/>
        </w:trPr>
        <w:tc>
          <w:tcPr>
            <w:tcW w:w="6520" w:type="dxa"/>
            <w:shd w:val="clear" w:color="auto" w:fill="FFFFFF" w:themeFill="background1"/>
          </w:tcPr>
          <w:p w14:paraId="735884D3" w14:textId="77777777" w:rsidR="00FE2990" w:rsidRPr="00417104" w:rsidRDefault="00FE2990" w:rsidP="00FE2990">
            <w:pPr>
              <w:rPr>
                <w:b/>
                <w:bCs/>
                <w:sz w:val="22"/>
                <w:szCs w:val="22"/>
              </w:rPr>
            </w:pPr>
            <w:r w:rsidRPr="00417104">
              <w:rPr>
                <w:b/>
                <w:bCs/>
                <w:sz w:val="22"/>
                <w:szCs w:val="22"/>
              </w:rPr>
              <w:t>Total</w:t>
            </w:r>
          </w:p>
        </w:tc>
        <w:tc>
          <w:tcPr>
            <w:tcW w:w="1519" w:type="dxa"/>
            <w:shd w:val="clear" w:color="auto" w:fill="FFFFFF" w:themeFill="background1"/>
          </w:tcPr>
          <w:p w14:paraId="25EC8166" w14:textId="77777777" w:rsidR="00FE2990" w:rsidRPr="00417104" w:rsidRDefault="00FE2990" w:rsidP="00FE2990">
            <w:pPr>
              <w:rPr>
                <w:b/>
                <w:bCs/>
                <w:sz w:val="22"/>
                <w:szCs w:val="22"/>
              </w:rPr>
            </w:pPr>
            <w:r w:rsidRPr="00417104">
              <w:rPr>
                <w:b/>
                <w:bCs/>
                <w:sz w:val="22"/>
                <w:szCs w:val="22"/>
              </w:rPr>
              <w:t>100</w:t>
            </w:r>
          </w:p>
        </w:tc>
      </w:tr>
    </w:tbl>
    <w:p w14:paraId="3F53E90A" w14:textId="77777777" w:rsidR="00526F0E" w:rsidRPr="00417104" w:rsidRDefault="00526F0E" w:rsidP="000A3A66">
      <w:pPr>
        <w:pStyle w:val="Paragraphedeliste"/>
        <w:suppressAutoHyphens/>
        <w:ind w:left="1080"/>
        <w:jc w:val="both"/>
        <w:rPr>
          <w:sz w:val="22"/>
          <w:szCs w:val="22"/>
          <w:lang w:val="fr-FR"/>
        </w:rPr>
      </w:pPr>
    </w:p>
    <w:p w14:paraId="11200691" w14:textId="77764ECF" w:rsidR="00814F19" w:rsidRPr="00417104" w:rsidRDefault="00526F0E" w:rsidP="4AC60BBD">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shd w:val="clear" w:color="auto" w:fill="FFFFFF"/>
          <w:lang w:val="fr-FR"/>
        </w:rPr>
        <w:t>Veuillez noter qu</w:t>
      </w:r>
      <w:r w:rsidR="003E10FA" w:rsidRPr="00417104">
        <w:rPr>
          <w:rFonts w:ascii="Times New Roman" w:hAnsi="Times New Roman" w:cs="Times New Roman"/>
          <w:color w:val="212121"/>
          <w:sz w:val="22"/>
          <w:szCs w:val="22"/>
          <w:shd w:val="clear" w:color="auto" w:fill="FFFFFF"/>
          <w:lang w:val="fr-FR"/>
        </w:rPr>
        <w:t>’</w:t>
      </w:r>
      <w:r w:rsidRPr="00417104">
        <w:rPr>
          <w:rFonts w:ascii="Times New Roman" w:hAnsi="Times New Roman" w:cs="Times New Roman"/>
          <w:color w:val="212121"/>
          <w:sz w:val="22"/>
          <w:szCs w:val="22"/>
          <w:shd w:val="clear" w:color="auto" w:fill="FFFFFF"/>
          <w:lang w:val="fr-FR"/>
        </w:rPr>
        <w:t>e</w:t>
      </w:r>
      <w:r w:rsidR="003E10FA" w:rsidRPr="00417104">
        <w:rPr>
          <w:rFonts w:ascii="Times New Roman" w:hAnsi="Times New Roman" w:cs="Times New Roman"/>
          <w:color w:val="212121"/>
          <w:sz w:val="22"/>
          <w:szCs w:val="22"/>
          <w:shd w:val="clear" w:color="auto" w:fill="FFFFFF"/>
          <w:lang w:val="fr-FR"/>
        </w:rPr>
        <w:t>n</w:t>
      </w:r>
      <w:r w:rsidRPr="00417104">
        <w:rPr>
          <w:rFonts w:ascii="Times New Roman" w:hAnsi="Times New Roman" w:cs="Times New Roman"/>
          <w:color w:val="212121"/>
          <w:sz w:val="22"/>
          <w:szCs w:val="22"/>
          <w:shd w:val="clear" w:color="auto" w:fill="FFFFFF"/>
          <w:lang w:val="fr-FR"/>
        </w:rPr>
        <w:t xml:space="preserve"> </w:t>
      </w:r>
      <w:r w:rsidR="003E10FA" w:rsidRPr="00417104">
        <w:rPr>
          <w:rFonts w:ascii="Times New Roman" w:hAnsi="Times New Roman" w:cs="Times New Roman"/>
          <w:color w:val="212121"/>
          <w:sz w:val="22"/>
          <w:szCs w:val="22"/>
          <w:shd w:val="clear" w:color="auto" w:fill="FFFFFF"/>
          <w:lang w:val="fr-FR"/>
        </w:rPr>
        <w:t>cas de</w:t>
      </w:r>
      <w:r w:rsidRPr="00417104">
        <w:rPr>
          <w:rFonts w:ascii="Times New Roman" w:hAnsi="Times New Roman" w:cs="Times New Roman"/>
          <w:color w:val="212121"/>
          <w:sz w:val="22"/>
          <w:szCs w:val="22"/>
          <w:shd w:val="clear" w:color="auto" w:fill="FFFFFF"/>
          <w:lang w:val="fr-FR"/>
        </w:rPr>
        <w:t xml:space="preserve"> lacunes significatives concernant la réponse aux ex</w:t>
      </w:r>
      <w:r w:rsidR="00247AC6" w:rsidRPr="00417104">
        <w:rPr>
          <w:rFonts w:ascii="Times New Roman" w:hAnsi="Times New Roman" w:cs="Times New Roman"/>
          <w:color w:val="212121"/>
          <w:sz w:val="22"/>
          <w:szCs w:val="22"/>
          <w:shd w:val="clear" w:color="auto" w:fill="FFFFFF"/>
          <w:lang w:val="fr-FR"/>
        </w:rPr>
        <w:t xml:space="preserve">igences de cette demande de </w:t>
      </w:r>
      <w:r w:rsidR="00E92D72" w:rsidRPr="00417104">
        <w:rPr>
          <w:rFonts w:ascii="Times New Roman" w:hAnsi="Times New Roman" w:cs="Times New Roman"/>
          <w:color w:val="212121"/>
          <w:sz w:val="22"/>
          <w:szCs w:val="22"/>
          <w:shd w:val="clear" w:color="auto" w:fill="FFFFFF"/>
          <w:lang w:val="fr-FR"/>
        </w:rPr>
        <w:t>offres</w:t>
      </w:r>
      <w:r w:rsidRPr="00417104">
        <w:rPr>
          <w:rFonts w:ascii="Times New Roman" w:hAnsi="Times New Roman" w:cs="Times New Roman"/>
          <w:color w:val="212121"/>
          <w:sz w:val="22"/>
          <w:szCs w:val="22"/>
          <w:shd w:val="clear" w:color="auto" w:fill="FFFFFF"/>
          <w:lang w:val="fr-FR"/>
        </w:rPr>
        <w:t>, une offre peut être jugée "non recevable" et</w:t>
      </w:r>
      <w:r w:rsidR="00814F19" w:rsidRPr="00417104">
        <w:rPr>
          <w:rFonts w:ascii="Times New Roman" w:hAnsi="Times New Roman" w:cs="Times New Roman"/>
          <w:color w:val="212121"/>
          <w:sz w:val="22"/>
          <w:szCs w:val="22"/>
          <w:shd w:val="clear" w:color="auto" w:fill="FFFFFF"/>
          <w:lang w:val="fr-FR"/>
        </w:rPr>
        <w:t xml:space="preserve"> donc exclue de la compétition</w:t>
      </w:r>
      <w:r w:rsidRPr="00417104">
        <w:rPr>
          <w:rFonts w:ascii="Times New Roman" w:hAnsi="Times New Roman" w:cs="Times New Roman"/>
          <w:color w:val="212121"/>
          <w:sz w:val="22"/>
          <w:szCs w:val="22"/>
          <w:shd w:val="clear" w:color="auto" w:fill="FFFFFF"/>
          <w:lang w:val="fr-FR"/>
        </w:rPr>
        <w:t xml:space="preserve">. </w:t>
      </w:r>
    </w:p>
    <w:p w14:paraId="14A8ABAA" w14:textId="77777777" w:rsidR="00526F0E" w:rsidRPr="00417104" w:rsidRDefault="00526F0E" w:rsidP="000A3A66">
      <w:pPr>
        <w:pStyle w:val="PrformatHTML"/>
        <w:shd w:val="clear" w:color="auto" w:fill="FFFFFF"/>
        <w:jc w:val="both"/>
        <w:rPr>
          <w:rFonts w:ascii="Times New Roman" w:hAnsi="Times New Roman" w:cs="Times New Roman"/>
          <w:color w:val="212121"/>
          <w:sz w:val="22"/>
          <w:szCs w:val="22"/>
          <w:shd w:val="clear" w:color="auto" w:fill="FFFFFF"/>
          <w:lang w:val="fr-FR"/>
        </w:rPr>
      </w:pPr>
      <w:r w:rsidRPr="00417104">
        <w:rPr>
          <w:rFonts w:ascii="Times New Roman" w:hAnsi="Times New Roman" w:cs="Times New Roman"/>
          <w:color w:val="212121"/>
          <w:sz w:val="22"/>
          <w:szCs w:val="22"/>
          <w:shd w:val="clear" w:color="auto" w:fill="FFFFFF"/>
          <w:lang w:val="fr-FR"/>
        </w:rPr>
        <w:lastRenderedPageBreak/>
        <w:t xml:space="preserve">Counterpart se réserve </w:t>
      </w:r>
      <w:r w:rsidR="00061623" w:rsidRPr="00417104">
        <w:rPr>
          <w:rFonts w:ascii="Times New Roman" w:hAnsi="Times New Roman" w:cs="Times New Roman"/>
          <w:color w:val="212121"/>
          <w:sz w:val="22"/>
          <w:szCs w:val="22"/>
          <w:shd w:val="clear" w:color="auto" w:fill="FFFFFF"/>
          <w:lang w:val="fr-FR"/>
        </w:rPr>
        <w:t>également</w:t>
      </w:r>
      <w:r w:rsidR="003E10FA" w:rsidRPr="00417104">
        <w:rPr>
          <w:rFonts w:ascii="Times New Roman" w:hAnsi="Times New Roman" w:cs="Times New Roman"/>
          <w:color w:val="212121"/>
          <w:sz w:val="22"/>
          <w:szCs w:val="22"/>
          <w:shd w:val="clear" w:color="auto" w:fill="FFFFFF"/>
          <w:lang w:val="fr-FR"/>
        </w:rPr>
        <w:t xml:space="preserve"> </w:t>
      </w:r>
      <w:r w:rsidRPr="00417104">
        <w:rPr>
          <w:rFonts w:ascii="Times New Roman" w:hAnsi="Times New Roman" w:cs="Times New Roman"/>
          <w:color w:val="212121"/>
          <w:sz w:val="22"/>
          <w:szCs w:val="22"/>
          <w:shd w:val="clear" w:color="auto" w:fill="FFFFFF"/>
          <w:lang w:val="fr-FR"/>
        </w:rPr>
        <w:t xml:space="preserve">le droit </w:t>
      </w:r>
      <w:r w:rsidR="00653356" w:rsidRPr="00417104">
        <w:rPr>
          <w:rFonts w:ascii="Times New Roman" w:hAnsi="Times New Roman" w:cs="Times New Roman"/>
          <w:color w:val="212121"/>
          <w:sz w:val="22"/>
          <w:szCs w:val="22"/>
          <w:shd w:val="clear" w:color="auto" w:fill="FFFFFF"/>
          <w:lang w:val="fr-FR"/>
        </w:rPr>
        <w:t>d’user de son pouvoir discrétionnaire en renonçant</w:t>
      </w:r>
      <w:r w:rsidRPr="00417104">
        <w:rPr>
          <w:rFonts w:ascii="Times New Roman" w:hAnsi="Times New Roman" w:cs="Times New Roman"/>
          <w:color w:val="212121"/>
          <w:sz w:val="22"/>
          <w:szCs w:val="22"/>
          <w:shd w:val="clear" w:color="auto" w:fill="FFFFFF"/>
          <w:lang w:val="fr-FR"/>
        </w:rPr>
        <w:t xml:space="preserve"> à des irrég</w:t>
      </w:r>
      <w:r w:rsidR="00653356" w:rsidRPr="00417104">
        <w:rPr>
          <w:rFonts w:ascii="Times New Roman" w:hAnsi="Times New Roman" w:cs="Times New Roman"/>
          <w:color w:val="212121"/>
          <w:sz w:val="22"/>
          <w:szCs w:val="22"/>
          <w:shd w:val="clear" w:color="auto" w:fill="FFFFFF"/>
          <w:lang w:val="fr-FR"/>
        </w:rPr>
        <w:t>ularités non significatives</w:t>
      </w:r>
      <w:r w:rsidRPr="00417104">
        <w:rPr>
          <w:rFonts w:ascii="Times New Roman" w:hAnsi="Times New Roman" w:cs="Times New Roman"/>
          <w:color w:val="212121"/>
          <w:sz w:val="22"/>
          <w:szCs w:val="22"/>
          <w:shd w:val="clear" w:color="auto" w:fill="FFFFFF"/>
          <w:lang w:val="fr-FR"/>
        </w:rPr>
        <w:t>.</w:t>
      </w:r>
    </w:p>
    <w:p w14:paraId="25CE5B12" w14:textId="77777777" w:rsidR="00526F0E" w:rsidRPr="00417104" w:rsidRDefault="00526F0E" w:rsidP="000A3A66">
      <w:pPr>
        <w:pStyle w:val="PrformatHTML"/>
        <w:shd w:val="clear" w:color="auto" w:fill="FFFFFF"/>
        <w:jc w:val="both"/>
        <w:rPr>
          <w:rFonts w:ascii="Times New Roman" w:hAnsi="Times New Roman" w:cs="Times New Roman"/>
          <w:color w:val="212121"/>
          <w:sz w:val="22"/>
          <w:szCs w:val="22"/>
          <w:shd w:val="clear" w:color="auto" w:fill="FFFFFF"/>
          <w:lang w:val="fr-FR"/>
        </w:rPr>
      </w:pPr>
    </w:p>
    <w:p w14:paraId="788891DC" w14:textId="77777777" w:rsidR="00653356" w:rsidRPr="00417104" w:rsidRDefault="4AC60BBD" w:rsidP="4AC60BBD">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 xml:space="preserve">Les offres les plus compétitives sont demandées. </w:t>
      </w:r>
    </w:p>
    <w:p w14:paraId="2A509A56" w14:textId="77777777" w:rsidR="00B02C13" w:rsidRPr="00417104" w:rsidRDefault="00653356" w:rsidP="000A3A66">
      <w:pPr>
        <w:pStyle w:val="PrformatHTML"/>
        <w:shd w:val="clear" w:color="auto" w:fill="FFFFFF"/>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L</w:t>
      </w:r>
      <w:r w:rsidR="00B02C13" w:rsidRPr="00417104">
        <w:rPr>
          <w:rFonts w:ascii="Times New Roman" w:hAnsi="Times New Roman" w:cs="Times New Roman"/>
          <w:color w:val="212121"/>
          <w:sz w:val="22"/>
          <w:szCs w:val="22"/>
          <w:lang w:val="fr-FR"/>
        </w:rPr>
        <w:t xml:space="preserve">'attribution </w:t>
      </w:r>
      <w:r w:rsidRPr="00417104">
        <w:rPr>
          <w:rFonts w:ascii="Times New Roman" w:hAnsi="Times New Roman" w:cs="Times New Roman"/>
          <w:color w:val="212121"/>
          <w:sz w:val="22"/>
          <w:szCs w:val="22"/>
          <w:lang w:val="fr-FR"/>
        </w:rPr>
        <w:t>de ce marché se fera</w:t>
      </w:r>
      <w:r w:rsidR="003E7DAB" w:rsidRPr="00417104">
        <w:rPr>
          <w:rFonts w:ascii="Times New Roman" w:hAnsi="Times New Roman" w:cs="Times New Roman"/>
          <w:color w:val="212121"/>
          <w:sz w:val="22"/>
          <w:szCs w:val="22"/>
          <w:lang w:val="fr-FR"/>
        </w:rPr>
        <w:t xml:space="preserve"> uniquement</w:t>
      </w:r>
      <w:r w:rsidR="003E10FA" w:rsidRPr="00417104">
        <w:rPr>
          <w:rFonts w:ascii="Times New Roman" w:hAnsi="Times New Roman" w:cs="Times New Roman"/>
          <w:color w:val="212121"/>
          <w:sz w:val="22"/>
          <w:szCs w:val="22"/>
          <w:lang w:val="fr-FR"/>
        </w:rPr>
        <w:t xml:space="preserve"> </w:t>
      </w:r>
      <w:r w:rsidR="00B02C13" w:rsidRPr="00417104">
        <w:rPr>
          <w:rFonts w:ascii="Times New Roman" w:hAnsi="Times New Roman" w:cs="Times New Roman"/>
          <w:color w:val="212121"/>
          <w:sz w:val="22"/>
          <w:szCs w:val="22"/>
          <w:lang w:val="fr-FR"/>
        </w:rPr>
        <w:t>sur la base</w:t>
      </w:r>
      <w:r w:rsidRPr="00417104">
        <w:rPr>
          <w:rFonts w:ascii="Times New Roman" w:hAnsi="Times New Roman" w:cs="Times New Roman"/>
          <w:color w:val="212121"/>
          <w:sz w:val="22"/>
          <w:szCs w:val="22"/>
          <w:lang w:val="fr-FR"/>
        </w:rPr>
        <w:t xml:space="preserve"> d</w:t>
      </w:r>
      <w:r w:rsidR="00247AC6" w:rsidRPr="00417104">
        <w:rPr>
          <w:rFonts w:ascii="Times New Roman" w:hAnsi="Times New Roman" w:cs="Times New Roman"/>
          <w:color w:val="212121"/>
          <w:sz w:val="22"/>
          <w:szCs w:val="22"/>
          <w:lang w:val="fr-FR"/>
        </w:rPr>
        <w:t xml:space="preserve">es </w:t>
      </w:r>
      <w:r w:rsidR="00E92D72" w:rsidRPr="00417104">
        <w:rPr>
          <w:rFonts w:ascii="Times New Roman" w:hAnsi="Times New Roman" w:cs="Times New Roman"/>
          <w:color w:val="212121"/>
          <w:sz w:val="22"/>
          <w:szCs w:val="22"/>
          <w:lang w:val="fr-FR"/>
        </w:rPr>
        <w:t>offres</w:t>
      </w:r>
      <w:r w:rsidR="00036CCA" w:rsidRPr="00417104">
        <w:rPr>
          <w:rFonts w:ascii="Times New Roman" w:hAnsi="Times New Roman" w:cs="Times New Roman"/>
          <w:color w:val="212121"/>
          <w:sz w:val="22"/>
          <w:szCs w:val="22"/>
          <w:lang w:val="fr-FR"/>
        </w:rPr>
        <w:t xml:space="preserve"> originales</w:t>
      </w:r>
      <w:r w:rsidRPr="00417104">
        <w:rPr>
          <w:rFonts w:ascii="Times New Roman" w:hAnsi="Times New Roman" w:cs="Times New Roman"/>
          <w:color w:val="212121"/>
          <w:sz w:val="22"/>
          <w:szCs w:val="22"/>
          <w:lang w:val="fr-FR"/>
        </w:rPr>
        <w:t xml:space="preserve"> et reçu</w:t>
      </w:r>
      <w:r w:rsidR="00036CCA" w:rsidRPr="00417104">
        <w:rPr>
          <w:rFonts w:ascii="Times New Roman" w:hAnsi="Times New Roman" w:cs="Times New Roman"/>
          <w:color w:val="212121"/>
          <w:sz w:val="22"/>
          <w:szCs w:val="22"/>
          <w:lang w:val="fr-FR"/>
        </w:rPr>
        <w:t>e</w:t>
      </w:r>
      <w:r w:rsidRPr="00417104">
        <w:rPr>
          <w:rFonts w:ascii="Times New Roman" w:hAnsi="Times New Roman" w:cs="Times New Roman"/>
          <w:color w:val="212121"/>
          <w:sz w:val="22"/>
          <w:szCs w:val="22"/>
          <w:lang w:val="fr-FR"/>
        </w:rPr>
        <w:t xml:space="preserve">s </w:t>
      </w:r>
      <w:r w:rsidR="003E10FA" w:rsidRPr="00417104">
        <w:rPr>
          <w:rFonts w:ascii="Times New Roman" w:hAnsi="Times New Roman" w:cs="Times New Roman"/>
          <w:color w:val="212121"/>
          <w:sz w:val="22"/>
          <w:szCs w:val="22"/>
          <w:lang w:val="fr-FR"/>
        </w:rPr>
        <w:t xml:space="preserve">dans les </w:t>
      </w:r>
      <w:r w:rsidR="00061623" w:rsidRPr="00417104">
        <w:rPr>
          <w:rFonts w:ascii="Times New Roman" w:hAnsi="Times New Roman" w:cs="Times New Roman"/>
          <w:color w:val="212121"/>
          <w:sz w:val="22"/>
          <w:szCs w:val="22"/>
          <w:lang w:val="fr-FR"/>
        </w:rPr>
        <w:t>délais</w:t>
      </w:r>
      <w:r w:rsidR="003E10FA" w:rsidRPr="00417104">
        <w:rPr>
          <w:rFonts w:ascii="Times New Roman" w:hAnsi="Times New Roman" w:cs="Times New Roman"/>
          <w:color w:val="212121"/>
          <w:sz w:val="22"/>
          <w:szCs w:val="22"/>
          <w:lang w:val="fr-FR"/>
        </w:rPr>
        <w:t xml:space="preserve"> impartis. </w:t>
      </w:r>
      <w:r w:rsidR="00B02C13" w:rsidRPr="00417104">
        <w:rPr>
          <w:rFonts w:ascii="Times New Roman" w:hAnsi="Times New Roman" w:cs="Times New Roman"/>
          <w:color w:val="212121"/>
          <w:sz w:val="22"/>
          <w:szCs w:val="22"/>
          <w:lang w:val="fr-FR"/>
        </w:rPr>
        <w:t xml:space="preserve">Cependant, Counterpart se réserve le droit d'effectuer l'une des opérations </w:t>
      </w:r>
      <w:r w:rsidR="00247AC6" w:rsidRPr="00417104">
        <w:rPr>
          <w:rFonts w:ascii="Times New Roman" w:hAnsi="Times New Roman" w:cs="Times New Roman"/>
          <w:color w:val="212121"/>
          <w:sz w:val="22"/>
          <w:szCs w:val="22"/>
          <w:lang w:val="fr-FR"/>
        </w:rPr>
        <w:t>suivantes :</w:t>
      </w:r>
    </w:p>
    <w:p w14:paraId="713DA0FE" w14:textId="77777777" w:rsidR="00B02C13" w:rsidRPr="00417104" w:rsidRDefault="00B02C13" w:rsidP="000A3A66">
      <w:pPr>
        <w:pStyle w:val="PrformatHTML"/>
        <w:shd w:val="clear" w:color="auto" w:fill="FFFFFF"/>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 Counterpart peut</w:t>
      </w:r>
      <w:r w:rsidR="00341744" w:rsidRPr="00417104">
        <w:rPr>
          <w:rFonts w:ascii="Times New Roman" w:hAnsi="Times New Roman" w:cs="Times New Roman"/>
          <w:color w:val="212121"/>
          <w:sz w:val="22"/>
          <w:szCs w:val="22"/>
          <w:lang w:val="fr-FR"/>
        </w:rPr>
        <w:t xml:space="preserve"> mener des négociations avec et/o</w:t>
      </w:r>
      <w:r w:rsidRPr="00417104">
        <w:rPr>
          <w:rFonts w:ascii="Times New Roman" w:hAnsi="Times New Roman" w:cs="Times New Roman"/>
          <w:color w:val="212121"/>
          <w:sz w:val="22"/>
          <w:szCs w:val="22"/>
          <w:lang w:val="fr-FR"/>
        </w:rPr>
        <w:t xml:space="preserve">u demander des </w:t>
      </w:r>
      <w:r w:rsidR="00653356" w:rsidRPr="00417104">
        <w:rPr>
          <w:rFonts w:ascii="Times New Roman" w:hAnsi="Times New Roman" w:cs="Times New Roman"/>
          <w:color w:val="212121"/>
          <w:sz w:val="22"/>
          <w:szCs w:val="22"/>
          <w:lang w:val="fr-FR"/>
        </w:rPr>
        <w:t>clarifications à tout soumissionnaire</w:t>
      </w:r>
      <w:r w:rsidRPr="00417104">
        <w:rPr>
          <w:rFonts w:ascii="Times New Roman" w:hAnsi="Times New Roman" w:cs="Times New Roman"/>
          <w:color w:val="212121"/>
          <w:sz w:val="22"/>
          <w:szCs w:val="22"/>
          <w:lang w:val="fr-FR"/>
        </w:rPr>
        <w:t xml:space="preserve"> avant l'attribution</w:t>
      </w:r>
      <w:r w:rsidR="00247AC6" w:rsidRPr="00417104">
        <w:rPr>
          <w:rFonts w:ascii="Times New Roman" w:hAnsi="Times New Roman" w:cs="Times New Roman"/>
          <w:color w:val="212121"/>
          <w:sz w:val="22"/>
          <w:szCs w:val="22"/>
          <w:lang w:val="fr-FR"/>
        </w:rPr>
        <w:t xml:space="preserve"> d’un contrat</w:t>
      </w:r>
      <w:r w:rsidRPr="00417104">
        <w:rPr>
          <w:rFonts w:ascii="Times New Roman" w:hAnsi="Times New Roman" w:cs="Times New Roman"/>
          <w:color w:val="212121"/>
          <w:sz w:val="22"/>
          <w:szCs w:val="22"/>
          <w:lang w:val="fr-FR"/>
        </w:rPr>
        <w:t>.</w:t>
      </w:r>
    </w:p>
    <w:p w14:paraId="6456229D" w14:textId="329AEF79" w:rsidR="00B02C13" w:rsidRPr="00417104" w:rsidRDefault="00B02C13" w:rsidP="000A3A66">
      <w:pPr>
        <w:pStyle w:val="PrformatHTML"/>
        <w:shd w:val="clear" w:color="auto" w:fill="FFFFFF"/>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 Bien que la préfé</w:t>
      </w:r>
      <w:r w:rsidR="00653356" w:rsidRPr="00417104">
        <w:rPr>
          <w:rFonts w:ascii="Times New Roman" w:hAnsi="Times New Roman" w:cs="Times New Roman"/>
          <w:color w:val="212121"/>
          <w:sz w:val="22"/>
          <w:szCs w:val="22"/>
          <w:lang w:val="fr-FR"/>
        </w:rPr>
        <w:t>rence soit accordée aux soumissionnaires répondant</w:t>
      </w:r>
      <w:r w:rsidRPr="00417104">
        <w:rPr>
          <w:rFonts w:ascii="Times New Roman" w:hAnsi="Times New Roman" w:cs="Times New Roman"/>
          <w:color w:val="212121"/>
          <w:sz w:val="22"/>
          <w:szCs w:val="22"/>
          <w:lang w:val="fr-FR"/>
        </w:rPr>
        <w:t xml:space="preserve"> à toutes les exigences tec</w:t>
      </w:r>
      <w:r w:rsidR="00247AC6" w:rsidRPr="00417104">
        <w:rPr>
          <w:rFonts w:ascii="Times New Roman" w:hAnsi="Times New Roman" w:cs="Times New Roman"/>
          <w:color w:val="212121"/>
          <w:sz w:val="22"/>
          <w:szCs w:val="22"/>
          <w:lang w:val="fr-FR"/>
        </w:rPr>
        <w:t xml:space="preserve">hniques de cette demande de </w:t>
      </w:r>
      <w:r w:rsidR="00E92D72" w:rsidRPr="00417104">
        <w:rPr>
          <w:rFonts w:ascii="Times New Roman" w:hAnsi="Times New Roman" w:cs="Times New Roman"/>
          <w:color w:val="212121"/>
          <w:sz w:val="22"/>
          <w:szCs w:val="22"/>
          <w:lang w:val="fr-FR"/>
        </w:rPr>
        <w:t>offres</w:t>
      </w:r>
      <w:r w:rsidRPr="00417104">
        <w:rPr>
          <w:rFonts w:ascii="Times New Roman" w:hAnsi="Times New Roman" w:cs="Times New Roman"/>
          <w:color w:val="212121"/>
          <w:sz w:val="22"/>
          <w:szCs w:val="22"/>
          <w:lang w:val="fr-FR"/>
        </w:rPr>
        <w:t xml:space="preserve">, Counterpart peut attribuer un </w:t>
      </w:r>
      <w:r w:rsidR="00247AC6" w:rsidRPr="00417104">
        <w:rPr>
          <w:rFonts w:ascii="Times New Roman" w:hAnsi="Times New Roman" w:cs="Times New Roman"/>
          <w:color w:val="212121"/>
          <w:sz w:val="22"/>
          <w:szCs w:val="22"/>
          <w:lang w:val="fr-FR"/>
        </w:rPr>
        <w:t>contrat partiel ou répartir le contrat</w:t>
      </w:r>
      <w:r w:rsidRPr="00417104">
        <w:rPr>
          <w:rFonts w:ascii="Times New Roman" w:hAnsi="Times New Roman" w:cs="Times New Roman"/>
          <w:color w:val="212121"/>
          <w:sz w:val="22"/>
          <w:szCs w:val="22"/>
          <w:lang w:val="fr-FR"/>
        </w:rPr>
        <w:t xml:space="preserve"> entre différents fournisseurs, si cela e</w:t>
      </w:r>
      <w:r w:rsidR="000A3A66" w:rsidRPr="00417104">
        <w:rPr>
          <w:rFonts w:ascii="Times New Roman" w:hAnsi="Times New Roman" w:cs="Times New Roman"/>
          <w:color w:val="212121"/>
          <w:sz w:val="22"/>
          <w:szCs w:val="22"/>
          <w:lang w:val="fr-FR"/>
        </w:rPr>
        <w:t xml:space="preserve">st dans l'intérêt du projet </w:t>
      </w:r>
      <w:r w:rsidR="008D4A7B" w:rsidRPr="00417104">
        <w:rPr>
          <w:rFonts w:ascii="Times New Roman" w:hAnsi="Times New Roman" w:cs="Times New Roman"/>
          <w:color w:val="212121"/>
          <w:sz w:val="22"/>
          <w:szCs w:val="22"/>
          <w:lang w:val="fr-FR"/>
        </w:rPr>
        <w:t>McGovern Dole</w:t>
      </w:r>
      <w:r w:rsidRPr="00417104">
        <w:rPr>
          <w:rFonts w:ascii="Times New Roman" w:hAnsi="Times New Roman" w:cs="Times New Roman"/>
          <w:color w:val="212121"/>
          <w:sz w:val="22"/>
          <w:szCs w:val="22"/>
          <w:lang w:val="fr-FR"/>
        </w:rPr>
        <w:t>.</w:t>
      </w:r>
    </w:p>
    <w:p w14:paraId="577AC211" w14:textId="77777777" w:rsidR="00B02C13" w:rsidRPr="00417104" w:rsidRDefault="00B02C13" w:rsidP="000A3A66">
      <w:pPr>
        <w:pStyle w:val="PrformatHTML"/>
        <w:shd w:val="clear" w:color="auto" w:fill="FFFFFF"/>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 xml:space="preserve">• Counterpart peut </w:t>
      </w:r>
      <w:r w:rsidR="00341744" w:rsidRPr="00417104">
        <w:rPr>
          <w:rFonts w:ascii="Times New Roman" w:hAnsi="Times New Roman" w:cs="Times New Roman"/>
          <w:color w:val="212121"/>
          <w:sz w:val="22"/>
          <w:szCs w:val="22"/>
          <w:lang w:val="fr-FR"/>
        </w:rPr>
        <w:t xml:space="preserve">éventuellement aussi </w:t>
      </w:r>
      <w:r w:rsidRPr="00417104">
        <w:rPr>
          <w:rFonts w:ascii="Times New Roman" w:hAnsi="Times New Roman" w:cs="Times New Roman"/>
          <w:color w:val="212121"/>
          <w:sz w:val="22"/>
          <w:szCs w:val="22"/>
          <w:lang w:val="fr-FR"/>
        </w:rPr>
        <w:t>annul</w:t>
      </w:r>
      <w:r w:rsidR="000A3A66" w:rsidRPr="00417104">
        <w:rPr>
          <w:rFonts w:ascii="Times New Roman" w:hAnsi="Times New Roman" w:cs="Times New Roman"/>
          <w:color w:val="212121"/>
          <w:sz w:val="22"/>
          <w:szCs w:val="22"/>
          <w:lang w:val="fr-FR"/>
        </w:rPr>
        <w:t>er cet appel d’offres</w:t>
      </w:r>
      <w:r w:rsidRPr="00417104">
        <w:rPr>
          <w:rFonts w:ascii="Times New Roman" w:hAnsi="Times New Roman" w:cs="Times New Roman"/>
          <w:color w:val="212121"/>
          <w:sz w:val="22"/>
          <w:szCs w:val="22"/>
          <w:lang w:val="fr-FR"/>
        </w:rPr>
        <w:t xml:space="preserve"> à tout moment.</w:t>
      </w:r>
    </w:p>
    <w:p w14:paraId="1B73E8A2" w14:textId="77777777" w:rsidR="00957C1A" w:rsidRPr="00417104" w:rsidRDefault="00957C1A" w:rsidP="000A3A66">
      <w:pPr>
        <w:suppressAutoHyphens/>
        <w:ind w:left="360"/>
        <w:jc w:val="both"/>
        <w:rPr>
          <w:sz w:val="22"/>
          <w:szCs w:val="22"/>
          <w:lang w:val="fr-FR"/>
        </w:rPr>
      </w:pPr>
    </w:p>
    <w:p w14:paraId="48B05C41" w14:textId="511C5572" w:rsidR="00135041" w:rsidRPr="00417104" w:rsidRDefault="00B02C13" w:rsidP="000A3A66">
      <w:pPr>
        <w:pStyle w:val="PrformatHTML"/>
        <w:shd w:val="clear" w:color="auto" w:fill="FFFFFF"/>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 xml:space="preserve">Veuillez noter qu'en soumettant </w:t>
      </w:r>
      <w:r w:rsidR="00247AC6" w:rsidRPr="00417104">
        <w:rPr>
          <w:rFonts w:ascii="Times New Roman" w:hAnsi="Times New Roman" w:cs="Times New Roman"/>
          <w:color w:val="212121"/>
          <w:sz w:val="22"/>
          <w:szCs w:val="22"/>
          <w:lang w:val="fr-FR"/>
        </w:rPr>
        <w:t>une réponse</w:t>
      </w:r>
      <w:r w:rsidR="00D30665" w:rsidRPr="00417104">
        <w:rPr>
          <w:rFonts w:ascii="Times New Roman" w:hAnsi="Times New Roman" w:cs="Times New Roman"/>
          <w:color w:val="212121"/>
          <w:sz w:val="22"/>
          <w:szCs w:val="22"/>
          <w:lang w:val="fr-FR"/>
        </w:rPr>
        <w:t xml:space="preserve"> à cet </w:t>
      </w:r>
      <w:r w:rsidR="00341744" w:rsidRPr="00417104">
        <w:rPr>
          <w:rFonts w:ascii="Times New Roman" w:hAnsi="Times New Roman" w:cs="Times New Roman"/>
          <w:color w:val="212121"/>
          <w:sz w:val="22"/>
          <w:szCs w:val="22"/>
          <w:lang w:val="fr-FR"/>
        </w:rPr>
        <w:t xml:space="preserve">avis </w:t>
      </w:r>
      <w:r w:rsidR="00D30665" w:rsidRPr="00417104">
        <w:rPr>
          <w:rFonts w:ascii="Times New Roman" w:hAnsi="Times New Roman" w:cs="Times New Roman"/>
          <w:color w:val="212121"/>
          <w:sz w:val="22"/>
          <w:szCs w:val="22"/>
          <w:lang w:val="fr-FR"/>
        </w:rPr>
        <w:t>appel d’offres</w:t>
      </w:r>
      <w:r w:rsidR="00653356" w:rsidRPr="00417104">
        <w:rPr>
          <w:rFonts w:ascii="Times New Roman" w:hAnsi="Times New Roman" w:cs="Times New Roman"/>
          <w:color w:val="212121"/>
          <w:sz w:val="22"/>
          <w:szCs w:val="22"/>
          <w:lang w:val="fr-FR"/>
        </w:rPr>
        <w:t>, le soumissionnaire</w:t>
      </w:r>
      <w:r w:rsidR="000A3A66" w:rsidRPr="00417104">
        <w:rPr>
          <w:rFonts w:ascii="Times New Roman" w:hAnsi="Times New Roman" w:cs="Times New Roman"/>
          <w:color w:val="212121"/>
          <w:sz w:val="22"/>
          <w:szCs w:val="22"/>
          <w:lang w:val="fr-FR"/>
        </w:rPr>
        <w:t xml:space="preserve"> comprend que l’USDA</w:t>
      </w:r>
      <w:r w:rsidRPr="00417104">
        <w:rPr>
          <w:rFonts w:ascii="Times New Roman" w:hAnsi="Times New Roman" w:cs="Times New Roman"/>
          <w:color w:val="212121"/>
          <w:sz w:val="22"/>
          <w:szCs w:val="22"/>
          <w:lang w:val="fr-FR"/>
        </w:rPr>
        <w:t xml:space="preserve"> n'est pas une partie à </w:t>
      </w:r>
      <w:r w:rsidR="00653356" w:rsidRPr="00417104">
        <w:rPr>
          <w:rFonts w:ascii="Times New Roman" w:hAnsi="Times New Roman" w:cs="Times New Roman"/>
          <w:color w:val="212121"/>
          <w:sz w:val="22"/>
          <w:szCs w:val="22"/>
          <w:lang w:val="fr-FR"/>
        </w:rPr>
        <w:t>cette sollicitation et le soumissionnaire</w:t>
      </w:r>
      <w:r w:rsidRPr="00417104">
        <w:rPr>
          <w:rFonts w:ascii="Times New Roman" w:hAnsi="Times New Roman" w:cs="Times New Roman"/>
          <w:color w:val="212121"/>
          <w:sz w:val="22"/>
          <w:szCs w:val="22"/>
          <w:lang w:val="fr-FR"/>
        </w:rPr>
        <w:t xml:space="preserve"> accepte que toute réclamation ci-dessous doit être présentée - par écrit avec des explications complète</w:t>
      </w:r>
      <w:r w:rsidR="000A3A66" w:rsidRPr="00417104">
        <w:rPr>
          <w:rFonts w:ascii="Times New Roman" w:hAnsi="Times New Roman" w:cs="Times New Roman"/>
          <w:color w:val="212121"/>
          <w:sz w:val="22"/>
          <w:szCs w:val="22"/>
          <w:lang w:val="fr-FR"/>
        </w:rPr>
        <w:t>s – à Counterpart pour considération, car l’USDA</w:t>
      </w:r>
      <w:r w:rsidRPr="00417104">
        <w:rPr>
          <w:rFonts w:ascii="Times New Roman" w:hAnsi="Times New Roman" w:cs="Times New Roman"/>
          <w:color w:val="212121"/>
          <w:sz w:val="22"/>
          <w:szCs w:val="22"/>
          <w:lang w:val="fr-FR"/>
        </w:rPr>
        <w:t xml:space="preserve"> ne tiendra pas compte des </w:t>
      </w:r>
      <w:r w:rsidR="00247AC6" w:rsidRPr="00417104">
        <w:rPr>
          <w:rFonts w:ascii="Times New Roman" w:hAnsi="Times New Roman" w:cs="Times New Roman"/>
          <w:color w:val="212121"/>
          <w:sz w:val="22"/>
          <w:szCs w:val="22"/>
          <w:lang w:val="fr-FR"/>
        </w:rPr>
        <w:t>réclamations</w:t>
      </w:r>
      <w:r w:rsidR="00135041" w:rsidRPr="00417104">
        <w:rPr>
          <w:rFonts w:ascii="Times New Roman" w:hAnsi="Times New Roman" w:cs="Times New Roman"/>
          <w:color w:val="212121"/>
          <w:sz w:val="22"/>
          <w:szCs w:val="22"/>
          <w:lang w:val="fr-FR"/>
        </w:rPr>
        <w:t xml:space="preserve"> concernant les services</w:t>
      </w:r>
      <w:r w:rsidRPr="00417104">
        <w:rPr>
          <w:rFonts w:ascii="Times New Roman" w:hAnsi="Times New Roman" w:cs="Times New Roman"/>
          <w:color w:val="212121"/>
          <w:sz w:val="22"/>
          <w:szCs w:val="22"/>
          <w:lang w:val="fr-FR"/>
        </w:rPr>
        <w:t xml:space="preserve"> effectués par les partenaires d'exécution. </w:t>
      </w:r>
      <w:r w:rsidR="000F6197" w:rsidRPr="00417104">
        <w:rPr>
          <w:rFonts w:ascii="Times New Roman" w:hAnsi="Times New Roman" w:cs="Times New Roman"/>
          <w:b/>
          <w:color w:val="212121"/>
          <w:sz w:val="22"/>
          <w:szCs w:val="22"/>
          <w:shd w:val="clear" w:color="auto" w:fill="FFFFFF"/>
          <w:lang w:val="fr-FR"/>
        </w:rPr>
        <w:t>Les offres reçues en retard ne seront considérées qu'avec l’aval de COUNTERPART.</w:t>
      </w:r>
    </w:p>
    <w:p w14:paraId="30CFF571" w14:textId="77777777" w:rsidR="00B02C13" w:rsidRPr="00417104" w:rsidRDefault="00B02C13" w:rsidP="000A3A66">
      <w:pPr>
        <w:pStyle w:val="PrformatHTML"/>
        <w:shd w:val="clear" w:color="auto" w:fill="FFFFFF"/>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Counterpart, à sa seule discrétion, prendra une décision final</w:t>
      </w:r>
      <w:r w:rsidR="00135041" w:rsidRPr="00417104">
        <w:rPr>
          <w:rFonts w:ascii="Times New Roman" w:hAnsi="Times New Roman" w:cs="Times New Roman"/>
          <w:color w:val="212121"/>
          <w:sz w:val="22"/>
          <w:szCs w:val="22"/>
          <w:lang w:val="fr-FR"/>
        </w:rPr>
        <w:t>e sur la réclamation pour le service en question</w:t>
      </w:r>
      <w:r w:rsidRPr="00417104">
        <w:rPr>
          <w:rFonts w:ascii="Times New Roman" w:hAnsi="Times New Roman" w:cs="Times New Roman"/>
          <w:color w:val="212121"/>
          <w:sz w:val="22"/>
          <w:szCs w:val="22"/>
          <w:lang w:val="fr-FR"/>
        </w:rPr>
        <w:t>.</w:t>
      </w:r>
    </w:p>
    <w:p w14:paraId="3507C2FF" w14:textId="77777777" w:rsidR="00957C1A" w:rsidRPr="00417104" w:rsidRDefault="00957C1A" w:rsidP="000A3A66">
      <w:pPr>
        <w:ind w:left="360"/>
        <w:jc w:val="both"/>
        <w:rPr>
          <w:sz w:val="22"/>
          <w:szCs w:val="22"/>
          <w:u w:val="single"/>
          <w:lang w:val="fr-FR"/>
        </w:rPr>
      </w:pPr>
    </w:p>
    <w:p w14:paraId="2DC971EF" w14:textId="5AB814F4" w:rsidR="2FB1639D" w:rsidRPr="00417104" w:rsidRDefault="2FB1639D" w:rsidP="2FB1639D">
      <w:pPr>
        <w:ind w:left="360"/>
        <w:jc w:val="both"/>
        <w:rPr>
          <w:sz w:val="22"/>
          <w:szCs w:val="22"/>
          <w:u w:val="single"/>
          <w:lang w:val="fr-FR"/>
        </w:rPr>
      </w:pPr>
    </w:p>
    <w:p w14:paraId="05D08D67" w14:textId="77777777" w:rsidR="00B02C13" w:rsidRPr="00417104" w:rsidRDefault="4AC60BBD" w:rsidP="00837FEB">
      <w:pPr>
        <w:pStyle w:val="PrformatHTML"/>
        <w:numPr>
          <w:ilvl w:val="0"/>
          <w:numId w:val="40"/>
        </w:numPr>
        <w:shd w:val="clear" w:color="auto" w:fill="FFFFFF" w:themeFill="background1"/>
        <w:jc w:val="both"/>
        <w:rPr>
          <w:rFonts w:ascii="Times New Roman" w:hAnsi="Times New Roman" w:cs="Times New Roman"/>
          <w:b/>
          <w:bCs/>
          <w:color w:val="212121"/>
          <w:sz w:val="22"/>
          <w:szCs w:val="22"/>
          <w:u w:val="single"/>
          <w:lang w:val="fr-FR"/>
        </w:rPr>
      </w:pPr>
      <w:r w:rsidRPr="00417104">
        <w:rPr>
          <w:rFonts w:ascii="Times New Roman" w:hAnsi="Times New Roman" w:cs="Times New Roman"/>
          <w:b/>
          <w:bCs/>
          <w:color w:val="212121"/>
          <w:sz w:val="22"/>
          <w:szCs w:val="22"/>
          <w:u w:val="single"/>
          <w:lang w:val="fr-FR"/>
        </w:rPr>
        <w:t>INSTRUCTIONS SUR LA PRÉSENTATION DES OFFRES</w:t>
      </w:r>
    </w:p>
    <w:p w14:paraId="2CCD56F3" w14:textId="77777777" w:rsidR="004B1481" w:rsidRPr="00417104" w:rsidRDefault="004B1481" w:rsidP="000A3A66">
      <w:pPr>
        <w:pStyle w:val="Paragraphedeliste"/>
        <w:ind w:left="0"/>
        <w:jc w:val="both"/>
        <w:rPr>
          <w:b/>
          <w:caps/>
          <w:sz w:val="22"/>
          <w:szCs w:val="22"/>
          <w:lang w:val="fr-FR"/>
        </w:rPr>
      </w:pPr>
    </w:p>
    <w:p w14:paraId="5C8D7A66" w14:textId="77777777" w:rsidR="00135041" w:rsidRPr="00417104" w:rsidRDefault="4AC60BBD" w:rsidP="00B07C31">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 xml:space="preserve">Vous êtes invités à soumettre des offres signées et datées au bureau spécifié dans cette demande au plus tard à l'heure exacte spécifiée dans cette demande. </w:t>
      </w:r>
    </w:p>
    <w:p w14:paraId="3A9D77E4" w14:textId="14889F9D" w:rsidR="00B02C13" w:rsidRPr="00417104" w:rsidRDefault="4AC60BBD" w:rsidP="00B07C31">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 xml:space="preserve">Les Soumissionnaires devront fournir </w:t>
      </w:r>
      <w:r w:rsidR="00960AA5" w:rsidRPr="00417104">
        <w:rPr>
          <w:rFonts w:ascii="Times New Roman" w:hAnsi="Times New Roman" w:cs="Times New Roman"/>
          <w:color w:val="212121"/>
          <w:sz w:val="22"/>
          <w:szCs w:val="22"/>
          <w:lang w:val="fr-FR"/>
        </w:rPr>
        <w:t xml:space="preserve">des offres comportant </w:t>
      </w:r>
      <w:r w:rsidRPr="00417104">
        <w:rPr>
          <w:rFonts w:ascii="Times New Roman" w:hAnsi="Times New Roman" w:cs="Times New Roman"/>
          <w:color w:val="212121"/>
          <w:sz w:val="22"/>
          <w:szCs w:val="22"/>
          <w:lang w:val="fr-FR"/>
        </w:rPr>
        <w:t>les informations suivantes :</w:t>
      </w:r>
    </w:p>
    <w:p w14:paraId="5A68CD2A" w14:textId="0E0D0A23" w:rsidR="008C213B" w:rsidRPr="00417104" w:rsidRDefault="008C213B" w:rsidP="00B07C31">
      <w:pPr>
        <w:pStyle w:val="PrformatHTML"/>
        <w:numPr>
          <w:ilvl w:val="0"/>
          <w:numId w:val="15"/>
        </w:numPr>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Le numéro de l’appel d’offres</w:t>
      </w:r>
    </w:p>
    <w:p w14:paraId="460D41B1" w14:textId="6394B175" w:rsidR="00135041" w:rsidRPr="00417104" w:rsidRDefault="4AC60BBD" w:rsidP="00B07C31">
      <w:pPr>
        <w:pStyle w:val="PrformatHTML"/>
        <w:numPr>
          <w:ilvl w:val="0"/>
          <w:numId w:val="15"/>
        </w:numPr>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Le nom, les adresses (rue, courriel, autre) et le numéro de téléphone ;</w:t>
      </w:r>
    </w:p>
    <w:p w14:paraId="2B99CD45" w14:textId="7296D770" w:rsidR="00B02C13" w:rsidRPr="00417104" w:rsidRDefault="0096588C" w:rsidP="00B07C31">
      <w:pPr>
        <w:pStyle w:val="PrformatHTML"/>
        <w:numPr>
          <w:ilvl w:val="0"/>
          <w:numId w:val="15"/>
        </w:numPr>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Copie du registre de commerce e</w:t>
      </w:r>
      <w:r w:rsidR="00A65D67" w:rsidRPr="00417104">
        <w:rPr>
          <w:rFonts w:ascii="Times New Roman" w:hAnsi="Times New Roman" w:cs="Times New Roman"/>
          <w:color w:val="212121"/>
          <w:sz w:val="22"/>
          <w:szCs w:val="22"/>
          <w:lang w:val="fr-FR"/>
        </w:rPr>
        <w:t>t</w:t>
      </w:r>
      <w:r w:rsidRPr="00417104">
        <w:rPr>
          <w:rFonts w:ascii="Times New Roman" w:hAnsi="Times New Roman" w:cs="Times New Roman"/>
          <w:color w:val="212121"/>
          <w:sz w:val="22"/>
          <w:szCs w:val="22"/>
          <w:lang w:val="fr-FR"/>
        </w:rPr>
        <w:t xml:space="preserve"> copie du NI</w:t>
      </w:r>
      <w:r w:rsidR="00677131">
        <w:rPr>
          <w:rFonts w:ascii="Times New Roman" w:hAnsi="Times New Roman" w:cs="Times New Roman"/>
          <w:color w:val="212121"/>
          <w:sz w:val="22"/>
          <w:szCs w:val="22"/>
          <w:lang w:val="fr-FR"/>
        </w:rPr>
        <w:t>F</w:t>
      </w:r>
      <w:r w:rsidR="002600D9" w:rsidRPr="00417104">
        <w:rPr>
          <w:rFonts w:ascii="Times New Roman" w:hAnsi="Times New Roman" w:cs="Times New Roman"/>
          <w:color w:val="212121"/>
          <w:sz w:val="22"/>
          <w:szCs w:val="22"/>
          <w:lang w:val="fr-FR"/>
        </w:rPr>
        <w:t xml:space="preserve">. </w:t>
      </w:r>
      <w:r w:rsidR="4AC60BBD" w:rsidRPr="00417104">
        <w:rPr>
          <w:rFonts w:ascii="Times New Roman" w:hAnsi="Times New Roman" w:cs="Times New Roman"/>
          <w:color w:val="212121"/>
          <w:sz w:val="22"/>
          <w:szCs w:val="22"/>
          <w:lang w:val="fr-FR"/>
        </w:rPr>
        <w:t xml:space="preserve">Informations sur les performances précédentes : inclure </w:t>
      </w:r>
      <w:r w:rsidR="00684A3A" w:rsidRPr="00417104">
        <w:rPr>
          <w:rFonts w:ascii="Times New Roman" w:hAnsi="Times New Roman" w:cs="Times New Roman"/>
          <w:color w:val="212121"/>
          <w:sz w:val="22"/>
          <w:szCs w:val="22"/>
          <w:lang w:val="fr-FR"/>
        </w:rPr>
        <w:t>au moins 03 attestations</w:t>
      </w:r>
      <w:r w:rsidR="00E464D8" w:rsidRPr="00417104">
        <w:rPr>
          <w:rFonts w:ascii="Times New Roman" w:hAnsi="Times New Roman" w:cs="Times New Roman"/>
          <w:color w:val="212121"/>
          <w:sz w:val="22"/>
          <w:szCs w:val="22"/>
          <w:lang w:val="fr-FR"/>
        </w:rPr>
        <w:t xml:space="preserve"> de </w:t>
      </w:r>
      <w:r w:rsidR="00487604" w:rsidRPr="00417104">
        <w:rPr>
          <w:rFonts w:ascii="Times New Roman" w:hAnsi="Times New Roman" w:cs="Times New Roman"/>
          <w:color w:val="212121"/>
          <w:sz w:val="22"/>
          <w:szCs w:val="22"/>
          <w:lang w:val="fr-FR"/>
        </w:rPr>
        <w:t>référence</w:t>
      </w:r>
      <w:r w:rsidR="00684A3A" w:rsidRPr="00417104">
        <w:rPr>
          <w:rFonts w:ascii="Times New Roman" w:hAnsi="Times New Roman" w:cs="Times New Roman"/>
          <w:color w:val="212121"/>
          <w:sz w:val="22"/>
          <w:szCs w:val="22"/>
          <w:lang w:val="fr-FR"/>
        </w:rPr>
        <w:t xml:space="preserve"> dument cachetées avec </w:t>
      </w:r>
      <w:r w:rsidR="00013D5C" w:rsidRPr="00417104">
        <w:rPr>
          <w:rFonts w:ascii="Times New Roman" w:hAnsi="Times New Roman" w:cs="Times New Roman"/>
          <w:color w:val="212121"/>
          <w:sz w:val="22"/>
          <w:szCs w:val="22"/>
          <w:lang w:val="fr-FR"/>
        </w:rPr>
        <w:t xml:space="preserve">une liste de </w:t>
      </w:r>
      <w:r w:rsidR="00684A3A" w:rsidRPr="00417104">
        <w:rPr>
          <w:rFonts w:ascii="Times New Roman" w:hAnsi="Times New Roman" w:cs="Times New Roman"/>
          <w:color w:val="212121"/>
          <w:sz w:val="22"/>
          <w:szCs w:val="22"/>
          <w:lang w:val="fr-FR"/>
        </w:rPr>
        <w:t xml:space="preserve">noms </w:t>
      </w:r>
      <w:r w:rsidR="00013D5C" w:rsidRPr="00417104">
        <w:rPr>
          <w:rFonts w:ascii="Times New Roman" w:hAnsi="Times New Roman" w:cs="Times New Roman"/>
          <w:color w:val="212121"/>
          <w:sz w:val="22"/>
          <w:szCs w:val="22"/>
          <w:lang w:val="fr-FR"/>
        </w:rPr>
        <w:t xml:space="preserve">de </w:t>
      </w:r>
      <w:r w:rsidR="00684A3A" w:rsidRPr="00417104">
        <w:rPr>
          <w:rFonts w:ascii="Times New Roman" w:hAnsi="Times New Roman" w:cs="Times New Roman"/>
          <w:color w:val="212121"/>
          <w:sz w:val="22"/>
          <w:szCs w:val="22"/>
          <w:lang w:val="fr-FR"/>
        </w:rPr>
        <w:t>personne</w:t>
      </w:r>
      <w:r w:rsidR="00013D5C" w:rsidRPr="00417104">
        <w:rPr>
          <w:rFonts w:ascii="Times New Roman" w:hAnsi="Times New Roman" w:cs="Times New Roman"/>
          <w:color w:val="212121"/>
          <w:sz w:val="22"/>
          <w:szCs w:val="22"/>
          <w:lang w:val="fr-FR"/>
        </w:rPr>
        <w:t>s</w:t>
      </w:r>
      <w:r w:rsidR="00684A3A" w:rsidRPr="00417104">
        <w:rPr>
          <w:rFonts w:ascii="Times New Roman" w:hAnsi="Times New Roman" w:cs="Times New Roman"/>
          <w:color w:val="212121"/>
          <w:sz w:val="22"/>
          <w:szCs w:val="22"/>
          <w:lang w:val="fr-FR"/>
        </w:rPr>
        <w:t xml:space="preserve"> à contacter attestant de l’expérience du soumissionnaire pour des travaux similaires </w:t>
      </w:r>
      <w:r w:rsidR="4AC60BBD" w:rsidRPr="00417104">
        <w:rPr>
          <w:rFonts w:ascii="Times New Roman" w:hAnsi="Times New Roman" w:cs="Times New Roman"/>
          <w:color w:val="212121"/>
          <w:sz w:val="22"/>
          <w:szCs w:val="22"/>
          <w:lang w:val="fr-FR"/>
        </w:rPr>
        <w:t>(y compris les points de contact avec les numéros de téléphone et les adresses e-mail) ;</w:t>
      </w:r>
    </w:p>
    <w:p w14:paraId="466488C9" w14:textId="35D86346" w:rsidR="00B02C13" w:rsidRPr="00417104" w:rsidRDefault="008C213B" w:rsidP="00B07C31">
      <w:pPr>
        <w:pStyle w:val="PrformatHTML"/>
        <w:numPr>
          <w:ilvl w:val="0"/>
          <w:numId w:val="15"/>
        </w:numPr>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 xml:space="preserve">Offre financière en </w:t>
      </w:r>
      <w:r w:rsidR="007A558A" w:rsidRPr="00417104">
        <w:rPr>
          <w:rFonts w:ascii="Times New Roman" w:hAnsi="Times New Roman" w:cs="Times New Roman"/>
          <w:color w:val="212121"/>
          <w:sz w:val="22"/>
          <w:szCs w:val="22"/>
          <w:lang w:val="fr-FR"/>
        </w:rPr>
        <w:t>HTVA</w:t>
      </w:r>
      <w:r w:rsidR="0028453C" w:rsidRPr="00417104">
        <w:rPr>
          <w:rFonts w:ascii="Times New Roman" w:hAnsi="Times New Roman" w:cs="Times New Roman"/>
          <w:color w:val="212121"/>
          <w:sz w:val="22"/>
          <w:szCs w:val="22"/>
          <w:lang w:val="fr-FR"/>
        </w:rPr>
        <w:t xml:space="preserve"> </w:t>
      </w:r>
      <w:r w:rsidR="0028453C" w:rsidRPr="00417104">
        <w:rPr>
          <w:rFonts w:ascii="Times New Roman" w:hAnsi="Times New Roman" w:cs="Times New Roman"/>
          <w:sz w:val="22"/>
          <w:szCs w:val="22"/>
          <w:lang w:val="fr-FR"/>
        </w:rPr>
        <w:t xml:space="preserve">indiquant le prix unitaire pour chaque prestation en </w:t>
      </w:r>
      <w:r w:rsidR="00677131">
        <w:rPr>
          <w:rFonts w:ascii="Times New Roman" w:hAnsi="Times New Roman" w:cs="Times New Roman"/>
          <w:bCs/>
          <w:color w:val="212121"/>
          <w:sz w:val="22"/>
          <w:szCs w:val="22"/>
          <w:lang w:val="fr-FR"/>
        </w:rPr>
        <w:t>MRU</w:t>
      </w:r>
      <w:r w:rsidR="0028453C" w:rsidRPr="00417104">
        <w:rPr>
          <w:rFonts w:ascii="Times New Roman" w:hAnsi="Times New Roman" w:cs="Times New Roman"/>
          <w:bCs/>
          <w:color w:val="212121"/>
          <w:sz w:val="22"/>
          <w:szCs w:val="22"/>
          <w:lang w:val="fr-FR"/>
        </w:rPr>
        <w:t>.</w:t>
      </w:r>
    </w:p>
    <w:p w14:paraId="19E0741E" w14:textId="77777777" w:rsidR="009574F3" w:rsidRPr="00417104" w:rsidRDefault="009574F3" w:rsidP="00B07C31">
      <w:pPr>
        <w:pStyle w:val="Paragraphedeliste"/>
        <w:jc w:val="both"/>
        <w:rPr>
          <w:sz w:val="22"/>
          <w:szCs w:val="22"/>
          <w:lang w:val="fr-FR"/>
        </w:rPr>
      </w:pPr>
    </w:p>
    <w:p w14:paraId="173A2B47" w14:textId="77777777" w:rsidR="000C7548" w:rsidRPr="00417104" w:rsidRDefault="00B02C13" w:rsidP="000C7548">
      <w:pPr>
        <w:tabs>
          <w:tab w:val="left" w:pos="360"/>
        </w:tabs>
        <w:ind w:left="-360"/>
        <w:jc w:val="both"/>
        <w:rPr>
          <w:color w:val="212121"/>
          <w:sz w:val="22"/>
          <w:szCs w:val="22"/>
          <w:shd w:val="clear" w:color="auto" w:fill="FFFFFF"/>
          <w:lang w:val="fr-FR"/>
        </w:rPr>
      </w:pPr>
      <w:r w:rsidRPr="00417104">
        <w:rPr>
          <w:color w:val="212121"/>
          <w:sz w:val="22"/>
          <w:szCs w:val="22"/>
          <w:shd w:val="clear" w:color="auto" w:fill="FFFFFF"/>
          <w:lang w:val="fr-FR"/>
        </w:rPr>
        <w:t>Il est envis</w:t>
      </w:r>
      <w:r w:rsidR="0035629F" w:rsidRPr="00417104">
        <w:rPr>
          <w:color w:val="212121"/>
          <w:sz w:val="22"/>
          <w:szCs w:val="22"/>
          <w:shd w:val="clear" w:color="auto" w:fill="FFFFFF"/>
          <w:lang w:val="fr-FR"/>
        </w:rPr>
        <w:t>agé qu'un contrat de prestation</w:t>
      </w:r>
      <w:r w:rsidRPr="00417104">
        <w:rPr>
          <w:color w:val="212121"/>
          <w:sz w:val="22"/>
          <w:szCs w:val="22"/>
          <w:shd w:val="clear" w:color="auto" w:fill="FFFFFF"/>
          <w:lang w:val="fr-FR"/>
        </w:rPr>
        <w:t xml:space="preserve"> à prix fixe</w:t>
      </w:r>
      <w:r w:rsidR="0035629F" w:rsidRPr="00417104">
        <w:rPr>
          <w:color w:val="212121"/>
          <w:sz w:val="22"/>
          <w:szCs w:val="22"/>
          <w:shd w:val="clear" w:color="auto" w:fill="FFFFFF"/>
          <w:lang w:val="fr-FR"/>
        </w:rPr>
        <w:t xml:space="preserve"> ferme soit attribué au soumissionnaire qui soumet l</w:t>
      </w:r>
      <w:r w:rsidR="006E7998" w:rsidRPr="00417104">
        <w:rPr>
          <w:color w:val="212121"/>
          <w:sz w:val="22"/>
          <w:szCs w:val="22"/>
          <w:shd w:val="clear" w:color="auto" w:fill="FFFFFF"/>
          <w:lang w:val="fr-FR"/>
        </w:rPr>
        <w:t>’offre la plus compétitive</w:t>
      </w:r>
      <w:r w:rsidR="00A92377" w:rsidRPr="00417104">
        <w:rPr>
          <w:color w:val="212121"/>
          <w:sz w:val="22"/>
          <w:szCs w:val="22"/>
          <w:shd w:val="clear" w:color="auto" w:fill="FFFFFF"/>
          <w:lang w:val="fr-FR"/>
        </w:rPr>
        <w:t xml:space="preserve">. </w:t>
      </w:r>
      <w:r w:rsidRPr="00417104">
        <w:rPr>
          <w:color w:val="212121"/>
          <w:sz w:val="22"/>
          <w:szCs w:val="22"/>
          <w:shd w:val="clear" w:color="auto" w:fill="FFFFFF"/>
          <w:lang w:val="fr-FR"/>
        </w:rPr>
        <w:t>COUNTERPART se réserve le droit de ne pas attr</w:t>
      </w:r>
      <w:r w:rsidR="00C700C7" w:rsidRPr="00417104">
        <w:rPr>
          <w:color w:val="212121"/>
          <w:sz w:val="22"/>
          <w:szCs w:val="22"/>
          <w:shd w:val="clear" w:color="auto" w:fill="FFFFFF"/>
          <w:lang w:val="fr-FR"/>
        </w:rPr>
        <w:t xml:space="preserve">ibuer de </w:t>
      </w:r>
      <w:r w:rsidR="00A92377" w:rsidRPr="00417104">
        <w:rPr>
          <w:color w:val="212121"/>
          <w:sz w:val="22"/>
          <w:szCs w:val="22"/>
          <w:shd w:val="clear" w:color="auto" w:fill="FFFFFF"/>
          <w:lang w:val="fr-FR"/>
        </w:rPr>
        <w:t>marché s’il</w:t>
      </w:r>
      <w:r w:rsidR="00C700C7" w:rsidRPr="00417104">
        <w:rPr>
          <w:color w:val="212121"/>
          <w:sz w:val="22"/>
          <w:szCs w:val="22"/>
          <w:shd w:val="clear" w:color="auto" w:fill="FFFFFF"/>
          <w:lang w:val="fr-FR"/>
        </w:rPr>
        <w:t xml:space="preserve"> est prouvé</w:t>
      </w:r>
      <w:r w:rsidRPr="00417104">
        <w:rPr>
          <w:color w:val="212121"/>
          <w:sz w:val="22"/>
          <w:szCs w:val="22"/>
          <w:shd w:val="clear" w:color="auto" w:fill="FFFFFF"/>
          <w:lang w:val="fr-FR"/>
        </w:rPr>
        <w:t xml:space="preserve"> que les offres soumises ne répondent pas aux besoins de l'organisation. </w:t>
      </w:r>
    </w:p>
    <w:p w14:paraId="2DFA7A53" w14:textId="77777777" w:rsidR="000C7548" w:rsidRPr="00417104" w:rsidRDefault="000C7548" w:rsidP="000C7548">
      <w:pPr>
        <w:tabs>
          <w:tab w:val="left" w:pos="360"/>
        </w:tabs>
        <w:ind w:left="-360"/>
        <w:jc w:val="both"/>
        <w:rPr>
          <w:color w:val="212121"/>
          <w:sz w:val="22"/>
          <w:szCs w:val="22"/>
          <w:shd w:val="clear" w:color="auto" w:fill="FFFFFF"/>
          <w:lang w:val="fr-FR"/>
        </w:rPr>
      </w:pPr>
    </w:p>
    <w:p w14:paraId="52D3685B" w14:textId="49123290" w:rsidR="00C700C7" w:rsidRPr="00417104" w:rsidRDefault="00B02C13" w:rsidP="000C7548">
      <w:pPr>
        <w:tabs>
          <w:tab w:val="left" w:pos="360"/>
        </w:tabs>
        <w:ind w:left="-360"/>
        <w:jc w:val="both"/>
        <w:rPr>
          <w:color w:val="212121"/>
          <w:sz w:val="22"/>
          <w:szCs w:val="22"/>
          <w:shd w:val="clear" w:color="auto" w:fill="FFFFFF"/>
          <w:lang w:val="fr-FR"/>
        </w:rPr>
      </w:pPr>
      <w:r w:rsidRPr="00417104">
        <w:rPr>
          <w:color w:val="212121"/>
          <w:sz w:val="22"/>
          <w:szCs w:val="22"/>
          <w:shd w:val="clear" w:color="auto" w:fill="FFFFFF"/>
          <w:lang w:val="fr-FR"/>
        </w:rPr>
        <w:t>Les offres</w:t>
      </w:r>
      <w:r w:rsidR="00CF4A54" w:rsidRPr="00417104">
        <w:rPr>
          <w:color w:val="212121"/>
          <w:sz w:val="22"/>
          <w:szCs w:val="22"/>
          <w:shd w:val="clear" w:color="auto" w:fill="FFFFFF"/>
          <w:lang w:val="fr-FR"/>
        </w:rPr>
        <w:t xml:space="preserve"> </w:t>
      </w:r>
      <w:r w:rsidRPr="00417104">
        <w:rPr>
          <w:color w:val="212121"/>
          <w:sz w:val="22"/>
          <w:szCs w:val="22"/>
          <w:shd w:val="clear" w:color="auto" w:fill="FFFFFF"/>
          <w:lang w:val="fr-FR"/>
        </w:rPr>
        <w:t>doivent être</w:t>
      </w:r>
      <w:r w:rsidR="00C700C7" w:rsidRPr="00417104">
        <w:rPr>
          <w:color w:val="212121"/>
          <w:sz w:val="22"/>
          <w:szCs w:val="22"/>
          <w:shd w:val="clear" w:color="auto" w:fill="FFFFFF"/>
          <w:lang w:val="fr-FR"/>
        </w:rPr>
        <w:t xml:space="preserve"> déposées au bureau </w:t>
      </w:r>
      <w:r w:rsidR="00FB03FE" w:rsidRPr="00417104">
        <w:rPr>
          <w:color w:val="212121"/>
          <w:sz w:val="22"/>
          <w:szCs w:val="22"/>
          <w:shd w:val="clear" w:color="auto" w:fill="FFFFFF"/>
          <w:lang w:val="fr-FR"/>
        </w:rPr>
        <w:t xml:space="preserve">de Counterpart </w:t>
      </w:r>
      <w:r w:rsidR="00677131">
        <w:rPr>
          <w:color w:val="212121"/>
          <w:sz w:val="22"/>
          <w:szCs w:val="22"/>
          <w:shd w:val="clear" w:color="auto" w:fill="FFFFFF"/>
          <w:lang w:val="fr-FR"/>
        </w:rPr>
        <w:t xml:space="preserve">International Lot 254 </w:t>
      </w:r>
      <w:r w:rsidR="008D2AA6">
        <w:rPr>
          <w:color w:val="212121"/>
          <w:sz w:val="22"/>
          <w:szCs w:val="22"/>
          <w:shd w:val="clear" w:color="auto" w:fill="FFFFFF"/>
          <w:lang w:val="fr-FR"/>
        </w:rPr>
        <w:t>T</w:t>
      </w:r>
      <w:r w:rsidR="00677131">
        <w:rPr>
          <w:color w:val="212121"/>
          <w:sz w:val="22"/>
          <w:szCs w:val="22"/>
          <w:shd w:val="clear" w:color="auto" w:fill="FFFFFF"/>
          <w:lang w:val="fr-FR"/>
        </w:rPr>
        <w:t>evragh zeyna Nouakchott Mauritanie</w:t>
      </w:r>
      <w:r w:rsidR="00FB03FE" w:rsidRPr="00417104">
        <w:rPr>
          <w:color w:val="212121"/>
          <w:sz w:val="22"/>
          <w:szCs w:val="22"/>
          <w:shd w:val="clear" w:color="auto" w:fill="FFFFFF"/>
          <w:lang w:val="fr-FR"/>
        </w:rPr>
        <w:t xml:space="preserve"> </w:t>
      </w:r>
      <w:r w:rsidR="001E484F" w:rsidRPr="00417104">
        <w:rPr>
          <w:color w:val="212121"/>
          <w:sz w:val="22"/>
          <w:szCs w:val="22"/>
          <w:shd w:val="clear" w:color="auto" w:fill="FFFFFF"/>
          <w:lang w:val="fr-FR"/>
        </w:rPr>
        <w:t xml:space="preserve">ou envoyées par courrier électronique </w:t>
      </w:r>
      <w:r w:rsidR="001E484F" w:rsidRPr="00417104">
        <w:rPr>
          <w:color w:val="212121"/>
          <w:sz w:val="22"/>
          <w:szCs w:val="22"/>
          <w:lang w:val="fr-FR"/>
        </w:rPr>
        <w:t xml:space="preserve">à </w:t>
      </w:r>
      <w:r w:rsidR="00677131">
        <w:rPr>
          <w:b/>
          <w:bCs/>
          <w:color w:val="212121"/>
          <w:sz w:val="22"/>
          <w:szCs w:val="22"/>
          <w:lang w:val="fr-FR"/>
        </w:rPr>
        <w:t>procurement.mauritania</w:t>
      </w:r>
      <w:r w:rsidR="001E484F" w:rsidRPr="00417104">
        <w:rPr>
          <w:b/>
          <w:bCs/>
          <w:color w:val="212121"/>
          <w:sz w:val="22"/>
          <w:szCs w:val="22"/>
          <w:lang w:val="fr-FR"/>
        </w:rPr>
        <w:t>@counterpart.org</w:t>
      </w:r>
      <w:r w:rsidR="001E484F" w:rsidRPr="00417104">
        <w:rPr>
          <w:color w:val="212121"/>
          <w:sz w:val="22"/>
          <w:szCs w:val="22"/>
          <w:shd w:val="clear" w:color="auto" w:fill="FFFFFF"/>
          <w:lang w:val="fr-FR"/>
        </w:rPr>
        <w:t xml:space="preserve"> au </w:t>
      </w:r>
      <w:r w:rsidRPr="00417104">
        <w:rPr>
          <w:color w:val="212121"/>
          <w:sz w:val="22"/>
          <w:szCs w:val="22"/>
          <w:shd w:val="clear" w:color="auto" w:fill="FFFFFF"/>
          <w:lang w:val="fr-FR"/>
        </w:rPr>
        <w:t xml:space="preserve">au plus tard à la date et à l'heure de clôture. Les offres reçues après l'heure et la date spécifiées seront considérées en retard </w:t>
      </w:r>
      <w:r w:rsidR="00C700C7" w:rsidRPr="00417104">
        <w:rPr>
          <w:color w:val="212121"/>
          <w:sz w:val="22"/>
          <w:szCs w:val="22"/>
          <w:shd w:val="clear" w:color="auto" w:fill="FFFFFF"/>
          <w:lang w:val="fr-FR"/>
        </w:rPr>
        <w:t>et ne seront considérées qu'avec</w:t>
      </w:r>
      <w:r w:rsidRPr="00417104">
        <w:rPr>
          <w:color w:val="212121"/>
          <w:sz w:val="22"/>
          <w:szCs w:val="22"/>
          <w:shd w:val="clear" w:color="auto" w:fill="FFFFFF"/>
          <w:lang w:val="fr-FR"/>
        </w:rPr>
        <w:t xml:space="preserve"> </w:t>
      </w:r>
      <w:r w:rsidR="00C700C7" w:rsidRPr="00417104">
        <w:rPr>
          <w:color w:val="212121"/>
          <w:sz w:val="22"/>
          <w:szCs w:val="22"/>
          <w:shd w:val="clear" w:color="auto" w:fill="FFFFFF"/>
          <w:lang w:val="fr-FR"/>
        </w:rPr>
        <w:t>l’aval</w:t>
      </w:r>
      <w:r w:rsidRPr="00417104">
        <w:rPr>
          <w:color w:val="212121"/>
          <w:sz w:val="22"/>
          <w:szCs w:val="22"/>
          <w:shd w:val="clear" w:color="auto" w:fill="FFFFFF"/>
          <w:lang w:val="fr-FR"/>
        </w:rPr>
        <w:t xml:space="preserve"> de COUNTERPART. </w:t>
      </w:r>
    </w:p>
    <w:p w14:paraId="3E17066A" w14:textId="77777777" w:rsidR="000C7548" w:rsidRPr="00417104" w:rsidRDefault="000C7548" w:rsidP="00B07C31">
      <w:pPr>
        <w:tabs>
          <w:tab w:val="left" w:pos="360"/>
        </w:tabs>
        <w:ind w:left="-360"/>
        <w:jc w:val="both"/>
        <w:rPr>
          <w:color w:val="212121"/>
          <w:sz w:val="22"/>
          <w:szCs w:val="22"/>
          <w:shd w:val="clear" w:color="auto" w:fill="FFFFFF"/>
          <w:lang w:val="fr-FR"/>
        </w:rPr>
      </w:pPr>
    </w:p>
    <w:p w14:paraId="13575383" w14:textId="7D338F8D" w:rsidR="00D6659A" w:rsidRPr="00417104" w:rsidRDefault="00B02C13" w:rsidP="00B07C31">
      <w:pPr>
        <w:tabs>
          <w:tab w:val="left" w:pos="360"/>
        </w:tabs>
        <w:ind w:left="-360"/>
        <w:jc w:val="both"/>
        <w:rPr>
          <w:color w:val="212121"/>
          <w:sz w:val="22"/>
          <w:szCs w:val="22"/>
          <w:shd w:val="clear" w:color="auto" w:fill="FFFFFF"/>
          <w:lang w:val="fr-FR"/>
        </w:rPr>
      </w:pPr>
      <w:r w:rsidRPr="00417104">
        <w:rPr>
          <w:color w:val="212121"/>
          <w:sz w:val="22"/>
          <w:szCs w:val="22"/>
          <w:shd w:val="clear" w:color="auto" w:fill="FFFFFF"/>
          <w:lang w:val="fr-FR"/>
        </w:rPr>
        <w:t>Toutes les propositions écrit</w:t>
      </w:r>
      <w:r w:rsidR="003E712B" w:rsidRPr="00417104">
        <w:rPr>
          <w:color w:val="212121"/>
          <w:sz w:val="22"/>
          <w:szCs w:val="22"/>
          <w:shd w:val="clear" w:color="auto" w:fill="FFFFFF"/>
          <w:lang w:val="fr-FR"/>
        </w:rPr>
        <w:t>es soumises devront rester valides</w:t>
      </w:r>
      <w:r w:rsidRPr="00417104">
        <w:rPr>
          <w:color w:val="212121"/>
          <w:sz w:val="22"/>
          <w:szCs w:val="22"/>
          <w:shd w:val="clear" w:color="auto" w:fill="FFFFFF"/>
          <w:lang w:val="fr-FR"/>
        </w:rPr>
        <w:t xml:space="preserve"> pour une période d'au moins quatre-vingt-dix (90) jours civils </w:t>
      </w:r>
      <w:r w:rsidR="00086FF1" w:rsidRPr="00417104">
        <w:rPr>
          <w:color w:val="212121"/>
          <w:sz w:val="22"/>
          <w:szCs w:val="22"/>
          <w:shd w:val="clear" w:color="auto" w:fill="FFFFFF"/>
          <w:lang w:val="fr-FR"/>
        </w:rPr>
        <w:t>après soumission de l’offre.</w:t>
      </w:r>
    </w:p>
    <w:p w14:paraId="182B8403" w14:textId="53DFB486" w:rsidR="0021678A" w:rsidRDefault="0021678A">
      <w:pPr>
        <w:spacing w:after="160" w:line="259" w:lineRule="auto"/>
        <w:rPr>
          <w:sz w:val="22"/>
          <w:szCs w:val="22"/>
          <w:lang w:val="fr-FR"/>
        </w:rPr>
      </w:pPr>
      <w:r>
        <w:rPr>
          <w:sz w:val="22"/>
          <w:szCs w:val="22"/>
          <w:lang w:val="fr-FR"/>
        </w:rPr>
        <w:br w:type="page"/>
      </w:r>
    </w:p>
    <w:p w14:paraId="481D5943" w14:textId="77777777" w:rsidR="00B02C13" w:rsidRPr="00417104" w:rsidRDefault="00B02C13" w:rsidP="000A3A66">
      <w:pPr>
        <w:tabs>
          <w:tab w:val="left" w:pos="360"/>
        </w:tabs>
        <w:ind w:hanging="360"/>
        <w:jc w:val="both"/>
        <w:rPr>
          <w:sz w:val="22"/>
          <w:szCs w:val="22"/>
          <w:lang w:val="fr-FR"/>
        </w:rPr>
      </w:pPr>
    </w:p>
    <w:p w14:paraId="58741C23" w14:textId="77777777" w:rsidR="00D81D36" w:rsidRPr="00417104" w:rsidRDefault="4AC60BBD" w:rsidP="00837FEB">
      <w:pPr>
        <w:pStyle w:val="PrformatHTML"/>
        <w:numPr>
          <w:ilvl w:val="0"/>
          <w:numId w:val="40"/>
        </w:numPr>
        <w:shd w:val="clear" w:color="auto" w:fill="FFFFFF" w:themeFill="background1"/>
        <w:jc w:val="both"/>
        <w:rPr>
          <w:rFonts w:ascii="Times New Roman" w:hAnsi="Times New Roman" w:cs="Times New Roman"/>
          <w:b/>
          <w:bCs/>
          <w:color w:val="212121"/>
          <w:sz w:val="22"/>
          <w:szCs w:val="22"/>
          <w:u w:val="single"/>
          <w:lang w:val="fr-FR"/>
        </w:rPr>
      </w:pPr>
      <w:r w:rsidRPr="00417104">
        <w:rPr>
          <w:rFonts w:ascii="Times New Roman" w:hAnsi="Times New Roman" w:cs="Times New Roman"/>
          <w:b/>
          <w:bCs/>
          <w:color w:val="212121"/>
          <w:sz w:val="22"/>
          <w:szCs w:val="22"/>
          <w:u w:val="single"/>
          <w:lang w:val="fr-FR"/>
        </w:rPr>
        <w:t>QUESTIONS ET DEMANDES DE CLARIFICATION</w:t>
      </w:r>
    </w:p>
    <w:p w14:paraId="79685BA1" w14:textId="77777777" w:rsidR="00D81D36" w:rsidRPr="00417104" w:rsidRDefault="00D81D36" w:rsidP="00D81D36">
      <w:pPr>
        <w:pStyle w:val="PrformatHTML"/>
        <w:shd w:val="clear" w:color="auto" w:fill="FFFFFF"/>
        <w:rPr>
          <w:rFonts w:ascii="Times New Roman" w:hAnsi="Times New Roman" w:cs="Times New Roman"/>
          <w:color w:val="212121"/>
          <w:sz w:val="22"/>
          <w:szCs w:val="22"/>
          <w:lang w:val="fr-FR"/>
        </w:rPr>
      </w:pPr>
    </w:p>
    <w:p w14:paraId="3390256D" w14:textId="580792D3" w:rsidR="00C700C7" w:rsidRPr="00417104" w:rsidRDefault="5497462D" w:rsidP="00B07C31">
      <w:pPr>
        <w:pStyle w:val="PrformatHTML"/>
        <w:shd w:val="clear" w:color="auto" w:fill="FFFFFF" w:themeFill="background1"/>
        <w:jc w:val="both"/>
        <w:rPr>
          <w:rFonts w:ascii="Times New Roman" w:hAnsi="Times New Roman" w:cs="Times New Roman"/>
          <w:color w:val="212121"/>
          <w:sz w:val="22"/>
          <w:szCs w:val="22"/>
          <w:lang w:val="fr-FR"/>
        </w:rPr>
      </w:pPr>
      <w:r w:rsidRPr="10F6C25B">
        <w:rPr>
          <w:rFonts w:ascii="Times New Roman" w:hAnsi="Times New Roman" w:cs="Times New Roman"/>
          <w:color w:val="212121"/>
          <w:sz w:val="22"/>
          <w:szCs w:val="22"/>
          <w:lang w:val="fr-FR"/>
        </w:rPr>
        <w:t xml:space="preserve">Les questions concernant les exigences techniques ou administratives de cette demande de offres peuvent être soumises au plus tard le </w:t>
      </w:r>
      <w:r w:rsidR="009C44D0">
        <w:rPr>
          <w:rFonts w:ascii="Times New Roman" w:hAnsi="Times New Roman" w:cs="Times New Roman"/>
          <w:b/>
          <w:bCs/>
          <w:color w:val="212121"/>
          <w:sz w:val="22"/>
          <w:szCs w:val="22"/>
          <w:lang w:val="fr-FR"/>
        </w:rPr>
        <w:t>25/04/</w:t>
      </w:r>
      <w:r w:rsidR="00085061" w:rsidRPr="10F6C25B">
        <w:rPr>
          <w:rFonts w:ascii="Times New Roman" w:hAnsi="Times New Roman" w:cs="Times New Roman"/>
          <w:b/>
          <w:bCs/>
          <w:color w:val="212121"/>
          <w:sz w:val="22"/>
          <w:szCs w:val="22"/>
          <w:lang w:val="fr-FR"/>
        </w:rPr>
        <w:t>20</w:t>
      </w:r>
      <w:r w:rsidR="00FA2F14" w:rsidRPr="10F6C25B">
        <w:rPr>
          <w:rFonts w:ascii="Times New Roman" w:hAnsi="Times New Roman" w:cs="Times New Roman"/>
          <w:b/>
          <w:bCs/>
          <w:color w:val="212121"/>
          <w:sz w:val="22"/>
          <w:szCs w:val="22"/>
          <w:lang w:val="fr-FR"/>
        </w:rPr>
        <w:t>2</w:t>
      </w:r>
      <w:r w:rsidR="006E17A5" w:rsidRPr="10F6C25B">
        <w:rPr>
          <w:rFonts w:ascii="Times New Roman" w:hAnsi="Times New Roman" w:cs="Times New Roman"/>
          <w:b/>
          <w:bCs/>
          <w:color w:val="212121"/>
          <w:sz w:val="22"/>
          <w:szCs w:val="22"/>
          <w:lang w:val="fr-FR"/>
        </w:rPr>
        <w:t>3</w:t>
      </w:r>
      <w:r w:rsidRPr="10F6C25B">
        <w:rPr>
          <w:rFonts w:ascii="Times New Roman" w:hAnsi="Times New Roman" w:cs="Times New Roman"/>
          <w:color w:val="212121"/>
          <w:sz w:val="22"/>
          <w:szCs w:val="22"/>
          <w:lang w:val="fr-FR"/>
        </w:rPr>
        <w:t xml:space="preserve"> par courriel à </w:t>
      </w:r>
      <w:hyperlink r:id="rId13">
        <w:r w:rsidR="00677131" w:rsidRPr="10F6C25B">
          <w:rPr>
            <w:rStyle w:val="Lienhypertexte"/>
            <w:rFonts w:ascii="Times New Roman" w:hAnsi="Times New Roman" w:cs="Times New Roman"/>
            <w:b/>
            <w:bCs/>
            <w:sz w:val="22"/>
            <w:szCs w:val="22"/>
            <w:lang w:val="fr-FR"/>
          </w:rPr>
          <w:t>procurement.mauritania@counterpart.org</w:t>
        </w:r>
      </w:hyperlink>
      <w:r w:rsidRPr="10F6C25B">
        <w:rPr>
          <w:rFonts w:ascii="Times New Roman" w:hAnsi="Times New Roman" w:cs="Times New Roman"/>
          <w:color w:val="212121"/>
          <w:sz w:val="22"/>
          <w:szCs w:val="22"/>
          <w:lang w:val="fr-FR"/>
        </w:rPr>
        <w:t>.</w:t>
      </w:r>
      <w:r w:rsidR="00C3501C" w:rsidRPr="10F6C25B">
        <w:rPr>
          <w:rFonts w:ascii="Times New Roman" w:hAnsi="Times New Roman" w:cs="Times New Roman"/>
          <w:color w:val="212121"/>
          <w:sz w:val="22"/>
          <w:szCs w:val="22"/>
          <w:lang w:val="fr-FR"/>
        </w:rPr>
        <w:t xml:space="preserve"> L</w:t>
      </w:r>
      <w:r w:rsidRPr="10F6C25B">
        <w:rPr>
          <w:rFonts w:ascii="Times New Roman" w:hAnsi="Times New Roman" w:cs="Times New Roman"/>
          <w:color w:val="212121"/>
          <w:sz w:val="22"/>
          <w:szCs w:val="22"/>
          <w:lang w:val="fr-FR"/>
        </w:rPr>
        <w:t xml:space="preserve">es questions doivent être soumises uniquement par écrit. </w:t>
      </w:r>
    </w:p>
    <w:p w14:paraId="3BF89CD7" w14:textId="77777777" w:rsidR="00814474" w:rsidRPr="00417104" w:rsidRDefault="00814474" w:rsidP="00B07C31">
      <w:pPr>
        <w:pStyle w:val="PrformatHTML"/>
        <w:shd w:val="clear" w:color="auto" w:fill="FFFFFF"/>
        <w:jc w:val="both"/>
        <w:rPr>
          <w:rFonts w:ascii="Times New Roman" w:hAnsi="Times New Roman" w:cs="Times New Roman"/>
          <w:color w:val="212121"/>
          <w:sz w:val="22"/>
          <w:szCs w:val="22"/>
          <w:lang w:val="fr-FR"/>
        </w:rPr>
      </w:pPr>
    </w:p>
    <w:p w14:paraId="4BA5C091" w14:textId="5806E8DC" w:rsidR="00B02C13" w:rsidRPr="00417104" w:rsidRDefault="4AC60BBD" w:rsidP="00B07C31">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 xml:space="preserve">Les appels téléphoniques ne seront pas acceptés. Les questions et les demandes d'éclaircissement et les réponses à celles-ci que COUNTERPART estime susceptibles d'intéresser les autres soumissionnaires seront </w:t>
      </w:r>
      <w:r w:rsidR="00A501D0" w:rsidRPr="00417104">
        <w:rPr>
          <w:rFonts w:ascii="Times New Roman" w:hAnsi="Times New Roman" w:cs="Times New Roman"/>
          <w:color w:val="212121"/>
          <w:sz w:val="22"/>
          <w:szCs w:val="22"/>
          <w:lang w:val="fr-FR"/>
        </w:rPr>
        <w:t>partagées</w:t>
      </w:r>
      <w:r w:rsidRPr="00417104">
        <w:rPr>
          <w:rFonts w:ascii="Times New Roman" w:hAnsi="Times New Roman" w:cs="Times New Roman"/>
          <w:color w:val="212121"/>
          <w:sz w:val="22"/>
          <w:szCs w:val="22"/>
          <w:lang w:val="fr-FR"/>
        </w:rPr>
        <w:t xml:space="preserve"> </w:t>
      </w:r>
      <w:r w:rsidR="00A501D0" w:rsidRPr="00417104">
        <w:rPr>
          <w:rFonts w:ascii="Times New Roman" w:hAnsi="Times New Roman" w:cs="Times New Roman"/>
          <w:color w:val="212121"/>
          <w:sz w:val="22"/>
          <w:szCs w:val="22"/>
          <w:lang w:val="fr-FR"/>
        </w:rPr>
        <w:t xml:space="preserve">à tous les soumissionnaires </w:t>
      </w:r>
      <w:r w:rsidRPr="00417104">
        <w:rPr>
          <w:rFonts w:ascii="Times New Roman" w:hAnsi="Times New Roman" w:cs="Times New Roman"/>
          <w:color w:val="212121"/>
          <w:sz w:val="22"/>
          <w:szCs w:val="22"/>
          <w:lang w:val="fr-FR"/>
        </w:rPr>
        <w:t>à titre d'amendement à la demande de offres.</w:t>
      </w:r>
    </w:p>
    <w:p w14:paraId="30D95A10" w14:textId="77777777" w:rsidR="00D81D36" w:rsidRPr="00417104" w:rsidRDefault="00D81D36" w:rsidP="00B07C31">
      <w:pPr>
        <w:pStyle w:val="PrformatHTML"/>
        <w:shd w:val="clear" w:color="auto" w:fill="FFFFFF"/>
        <w:jc w:val="both"/>
        <w:rPr>
          <w:rFonts w:ascii="Times New Roman" w:hAnsi="Times New Roman" w:cs="Times New Roman"/>
          <w:color w:val="212121"/>
          <w:sz w:val="22"/>
          <w:szCs w:val="22"/>
          <w:lang w:val="fr-FR"/>
        </w:rPr>
      </w:pPr>
    </w:p>
    <w:p w14:paraId="1D60D40F" w14:textId="77777777" w:rsidR="00C700C7" w:rsidRPr="00417104" w:rsidRDefault="4AC60BBD" w:rsidP="00B07C31">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 xml:space="preserve">Seules les réponses écrites publiées par COUNTERPART seront considérées comme officielles et auront un poids dans le processus d'appel d'offres et l'évaluation subséquente. </w:t>
      </w:r>
    </w:p>
    <w:p w14:paraId="26B3F86D" w14:textId="77777777" w:rsidR="00B02C13" w:rsidRPr="00417104" w:rsidRDefault="4AC60BBD" w:rsidP="00B07C31">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Toute information verbale reçue des employés de COUNTERPART ou de toute autre entité ne devra pas être considérée comme une réponse officielle à toute question concernant cette demande de offres.</w:t>
      </w:r>
    </w:p>
    <w:p w14:paraId="614E312E" w14:textId="77777777" w:rsidR="00A92377" w:rsidRPr="00417104" w:rsidRDefault="00A92377" w:rsidP="00B07C31">
      <w:pPr>
        <w:pStyle w:val="PrformatHTML"/>
        <w:shd w:val="clear" w:color="auto" w:fill="FFFFFF"/>
        <w:jc w:val="both"/>
        <w:rPr>
          <w:rFonts w:ascii="Times New Roman" w:hAnsi="Times New Roman" w:cs="Times New Roman"/>
          <w:color w:val="212121"/>
          <w:sz w:val="22"/>
          <w:szCs w:val="22"/>
          <w:lang w:val="fr-FR"/>
        </w:rPr>
      </w:pPr>
    </w:p>
    <w:p w14:paraId="0FC1ABC6" w14:textId="77777777" w:rsidR="00A92377" w:rsidRPr="00417104" w:rsidRDefault="00A92377" w:rsidP="00B07C31">
      <w:pPr>
        <w:jc w:val="both"/>
        <w:rPr>
          <w:color w:val="212121"/>
          <w:sz w:val="22"/>
          <w:szCs w:val="22"/>
          <w:lang w:val="fr-FR"/>
        </w:rPr>
      </w:pPr>
      <w:r w:rsidRPr="00417104">
        <w:rPr>
          <w:color w:val="212121"/>
          <w:sz w:val="22"/>
          <w:szCs w:val="22"/>
          <w:lang w:val="fr-FR"/>
        </w:rPr>
        <w:t>Tout soumissionnaire qui sera tenté d’entrer en contact, dans le cadre de cet appel d’offres, avec un membre du Personnel de Counterpart International par une voie autre que celle autorisée risquera une disqualification de son offre. Cette tentative pourrait même motiver une annulation de cet Appel d’Offres.</w:t>
      </w:r>
    </w:p>
    <w:p w14:paraId="13E77A4A" w14:textId="5EACC841" w:rsidR="00A92377" w:rsidRDefault="00A92377" w:rsidP="00457DCE">
      <w:pPr>
        <w:pStyle w:val="PrformatHTML"/>
        <w:shd w:val="clear" w:color="auto" w:fill="FFFFFF"/>
        <w:jc w:val="both"/>
        <w:rPr>
          <w:rFonts w:ascii="Times New Roman" w:hAnsi="Times New Roman" w:cs="Times New Roman"/>
          <w:color w:val="212121"/>
          <w:sz w:val="22"/>
          <w:szCs w:val="22"/>
          <w:lang w:val="fr-FR"/>
        </w:rPr>
      </w:pPr>
    </w:p>
    <w:p w14:paraId="258B4752" w14:textId="77777777" w:rsidR="0021678A" w:rsidRPr="00417104" w:rsidRDefault="0021678A" w:rsidP="00457DCE">
      <w:pPr>
        <w:pStyle w:val="PrformatHTML"/>
        <w:shd w:val="clear" w:color="auto" w:fill="FFFFFF"/>
        <w:jc w:val="both"/>
        <w:rPr>
          <w:rFonts w:ascii="Times New Roman" w:hAnsi="Times New Roman" w:cs="Times New Roman"/>
          <w:color w:val="212121"/>
          <w:sz w:val="22"/>
          <w:szCs w:val="22"/>
          <w:lang w:val="fr-FR"/>
        </w:rPr>
      </w:pPr>
    </w:p>
    <w:p w14:paraId="0560D48C" w14:textId="77777777" w:rsidR="00D6659A" w:rsidRPr="00417104" w:rsidRDefault="4AC60BBD" w:rsidP="00837FEB">
      <w:pPr>
        <w:pStyle w:val="PrformatHTML"/>
        <w:numPr>
          <w:ilvl w:val="0"/>
          <w:numId w:val="40"/>
        </w:numPr>
        <w:shd w:val="clear" w:color="auto" w:fill="FFFFFF" w:themeFill="background1"/>
        <w:rPr>
          <w:rFonts w:ascii="Times New Roman" w:hAnsi="Times New Roman" w:cs="Times New Roman"/>
          <w:b/>
          <w:bCs/>
          <w:color w:val="212121"/>
          <w:sz w:val="22"/>
          <w:szCs w:val="22"/>
          <w:u w:val="single"/>
        </w:rPr>
      </w:pPr>
      <w:r w:rsidRPr="00417104">
        <w:rPr>
          <w:rFonts w:ascii="Times New Roman" w:hAnsi="Times New Roman" w:cs="Times New Roman"/>
          <w:b/>
          <w:bCs/>
          <w:color w:val="212121"/>
          <w:sz w:val="22"/>
          <w:szCs w:val="22"/>
          <w:u w:val="single"/>
          <w:lang w:val="fr-FR"/>
        </w:rPr>
        <w:t>NOTIFICATION DE SÉLECTION</w:t>
      </w:r>
    </w:p>
    <w:p w14:paraId="6EC6B87A" w14:textId="77777777" w:rsidR="00C700C7" w:rsidRPr="00417104" w:rsidRDefault="00B02C13" w:rsidP="00457DCE">
      <w:pPr>
        <w:spacing w:after="160" w:line="259" w:lineRule="auto"/>
        <w:jc w:val="both"/>
        <w:rPr>
          <w:color w:val="212121"/>
          <w:sz w:val="22"/>
          <w:szCs w:val="22"/>
          <w:shd w:val="clear" w:color="auto" w:fill="FFFFFF"/>
          <w:lang w:val="fr-FR"/>
        </w:rPr>
      </w:pPr>
      <w:r w:rsidRPr="00417104">
        <w:rPr>
          <w:sz w:val="22"/>
          <w:szCs w:val="22"/>
          <w:lang w:val="fr-FR"/>
        </w:rPr>
        <w:br/>
      </w:r>
      <w:r w:rsidRPr="00417104">
        <w:rPr>
          <w:color w:val="212121"/>
          <w:sz w:val="22"/>
          <w:szCs w:val="22"/>
          <w:shd w:val="clear" w:color="auto" w:fill="FFFFFF"/>
          <w:lang w:val="fr-FR"/>
        </w:rPr>
        <w:t>Avant la période d'expiration de la validité de la propositio</w:t>
      </w:r>
      <w:r w:rsidR="00C700C7" w:rsidRPr="00417104">
        <w:rPr>
          <w:color w:val="212121"/>
          <w:sz w:val="22"/>
          <w:szCs w:val="22"/>
          <w:shd w:val="clear" w:color="auto" w:fill="FFFFFF"/>
          <w:lang w:val="fr-FR"/>
        </w:rPr>
        <w:t>n, COUNTERPART avisera le soumissionnaire qui a déposé</w:t>
      </w:r>
      <w:r w:rsidRPr="00417104">
        <w:rPr>
          <w:color w:val="212121"/>
          <w:sz w:val="22"/>
          <w:szCs w:val="22"/>
          <w:shd w:val="clear" w:color="auto" w:fill="FFFFFF"/>
          <w:lang w:val="fr-FR"/>
        </w:rPr>
        <w:t xml:space="preserve"> l</w:t>
      </w:r>
      <w:r w:rsidR="00EE2A9F" w:rsidRPr="00417104">
        <w:rPr>
          <w:color w:val="212121"/>
          <w:sz w:val="22"/>
          <w:szCs w:val="22"/>
          <w:shd w:val="clear" w:color="auto" w:fill="FFFFFF"/>
          <w:lang w:val="fr-FR"/>
        </w:rPr>
        <w:t xml:space="preserve">’offre la plus </w:t>
      </w:r>
      <w:r w:rsidR="00812E2E" w:rsidRPr="00417104">
        <w:rPr>
          <w:color w:val="212121"/>
          <w:sz w:val="22"/>
          <w:szCs w:val="22"/>
          <w:shd w:val="clear" w:color="auto" w:fill="FFFFFF"/>
          <w:lang w:val="fr-FR"/>
        </w:rPr>
        <w:t>compétitive</w:t>
      </w:r>
      <w:r w:rsidR="00732539" w:rsidRPr="00417104">
        <w:rPr>
          <w:color w:val="212121"/>
          <w:sz w:val="22"/>
          <w:szCs w:val="22"/>
          <w:shd w:val="clear" w:color="auto" w:fill="FFFFFF"/>
          <w:lang w:val="fr-FR"/>
        </w:rPr>
        <w:t xml:space="preserve"> </w:t>
      </w:r>
      <w:r w:rsidRPr="00417104">
        <w:rPr>
          <w:color w:val="212121"/>
          <w:sz w:val="22"/>
          <w:szCs w:val="22"/>
          <w:shd w:val="clear" w:color="auto" w:fill="FFFFFF"/>
          <w:lang w:val="fr-FR"/>
        </w:rPr>
        <w:t>par écrit</w:t>
      </w:r>
      <w:r w:rsidR="00C700C7" w:rsidRPr="00417104">
        <w:rPr>
          <w:color w:val="212121"/>
          <w:sz w:val="22"/>
          <w:szCs w:val="22"/>
          <w:shd w:val="clear" w:color="auto" w:fill="FFFFFF"/>
          <w:lang w:val="fr-FR"/>
        </w:rPr>
        <w:t xml:space="preserve"> ou</w:t>
      </w:r>
      <w:r w:rsidRPr="00417104">
        <w:rPr>
          <w:color w:val="212121"/>
          <w:sz w:val="22"/>
          <w:szCs w:val="22"/>
          <w:shd w:val="clear" w:color="auto" w:fill="FFFFFF"/>
          <w:lang w:val="fr-FR"/>
        </w:rPr>
        <w:t xml:space="preserve"> par courriel. </w:t>
      </w:r>
    </w:p>
    <w:p w14:paraId="58A0144F" w14:textId="6B3BE93B" w:rsidR="00653356" w:rsidRDefault="00B02C13" w:rsidP="00457DCE">
      <w:pPr>
        <w:spacing w:after="160" w:line="259" w:lineRule="auto"/>
        <w:jc w:val="both"/>
        <w:rPr>
          <w:color w:val="212121"/>
          <w:sz w:val="22"/>
          <w:szCs w:val="22"/>
          <w:shd w:val="clear" w:color="auto" w:fill="FFFFFF"/>
          <w:lang w:val="fr-FR"/>
        </w:rPr>
      </w:pPr>
      <w:r w:rsidRPr="00417104">
        <w:rPr>
          <w:color w:val="212121"/>
          <w:sz w:val="22"/>
          <w:szCs w:val="22"/>
          <w:shd w:val="clear" w:color="auto" w:fill="FFFFFF"/>
          <w:lang w:val="fr-FR"/>
        </w:rPr>
        <w:t>Des clarifications et une révision des erreurs et omissions mineures peuvent être demandées. À la fin de l'un</w:t>
      </w:r>
      <w:r w:rsidR="003E712B" w:rsidRPr="00417104">
        <w:rPr>
          <w:color w:val="212121"/>
          <w:sz w:val="22"/>
          <w:szCs w:val="22"/>
          <w:shd w:val="clear" w:color="auto" w:fill="FFFFFF"/>
          <w:lang w:val="fr-FR"/>
        </w:rPr>
        <w:t xml:space="preserve"> ou de l'autre, le soumissionnaire pourra être autorisé à déposer</w:t>
      </w:r>
      <w:r w:rsidRPr="00417104">
        <w:rPr>
          <w:color w:val="212121"/>
          <w:sz w:val="22"/>
          <w:szCs w:val="22"/>
          <w:shd w:val="clear" w:color="auto" w:fill="FFFFFF"/>
          <w:lang w:val="fr-FR"/>
        </w:rPr>
        <w:t xml:space="preserve"> </w:t>
      </w:r>
      <w:r w:rsidR="006E7998" w:rsidRPr="00417104">
        <w:rPr>
          <w:color w:val="212121"/>
          <w:sz w:val="22"/>
          <w:szCs w:val="22"/>
          <w:shd w:val="clear" w:color="auto" w:fill="FFFFFF"/>
          <w:lang w:val="fr-FR"/>
        </w:rPr>
        <w:t>une offre révisée</w:t>
      </w:r>
      <w:r w:rsidRPr="00417104">
        <w:rPr>
          <w:color w:val="212121"/>
          <w:sz w:val="22"/>
          <w:szCs w:val="22"/>
          <w:shd w:val="clear" w:color="auto" w:fill="FFFFFF"/>
          <w:lang w:val="fr-FR"/>
        </w:rPr>
        <w:t>.</w:t>
      </w:r>
    </w:p>
    <w:p w14:paraId="746F7178" w14:textId="77777777" w:rsidR="0021678A" w:rsidRPr="00417104" w:rsidRDefault="0021678A" w:rsidP="00457DCE">
      <w:pPr>
        <w:spacing w:after="160" w:line="259" w:lineRule="auto"/>
        <w:jc w:val="both"/>
        <w:rPr>
          <w:color w:val="212121"/>
          <w:sz w:val="22"/>
          <w:szCs w:val="22"/>
          <w:shd w:val="clear" w:color="auto" w:fill="FFFFFF"/>
          <w:lang w:val="fr-FR"/>
        </w:rPr>
      </w:pPr>
    </w:p>
    <w:p w14:paraId="1D1E0C71" w14:textId="7727384F" w:rsidR="005059EF" w:rsidRPr="00417104" w:rsidRDefault="005059EF" w:rsidP="005059EF">
      <w:pPr>
        <w:pStyle w:val="Paragraphedeliste"/>
        <w:numPr>
          <w:ilvl w:val="0"/>
          <w:numId w:val="40"/>
        </w:numPr>
        <w:suppressAutoHyphens/>
        <w:overflowPunct w:val="0"/>
        <w:autoSpaceDE w:val="0"/>
        <w:jc w:val="both"/>
        <w:rPr>
          <w:b/>
          <w:bCs/>
          <w:sz w:val="22"/>
          <w:szCs w:val="22"/>
          <w:u w:val="single"/>
        </w:rPr>
      </w:pPr>
      <w:r w:rsidRPr="00417104">
        <w:rPr>
          <w:b/>
          <w:bCs/>
          <w:sz w:val="22"/>
          <w:szCs w:val="22"/>
          <w:u w:val="single"/>
        </w:rPr>
        <w:t>NATURE DU CONTRAT</w:t>
      </w:r>
    </w:p>
    <w:p w14:paraId="24D01E86" w14:textId="77777777" w:rsidR="005059EF" w:rsidRPr="00417104" w:rsidRDefault="005059EF" w:rsidP="005059EF">
      <w:pPr>
        <w:rPr>
          <w:sz w:val="22"/>
          <w:szCs w:val="22"/>
        </w:rPr>
      </w:pPr>
    </w:p>
    <w:p w14:paraId="5F2FBB7E" w14:textId="77777777" w:rsidR="005059EF" w:rsidRPr="00417104" w:rsidRDefault="005059EF" w:rsidP="005059EF">
      <w:pPr>
        <w:jc w:val="both"/>
        <w:rPr>
          <w:sz w:val="22"/>
          <w:szCs w:val="22"/>
          <w:lang w:val="fr-FR"/>
        </w:rPr>
      </w:pPr>
      <w:r w:rsidRPr="00417104">
        <w:rPr>
          <w:sz w:val="22"/>
          <w:szCs w:val="22"/>
          <w:lang w:val="fr-FR"/>
        </w:rPr>
        <w:t xml:space="preserve">Un contrat à Prix Fixe en conformité avec l’offre retenue sera signé entre Counterpart et le soumissionnaire retenu. Le contrat pourra être renouvelé à la fin de la période contractuelle. </w:t>
      </w:r>
    </w:p>
    <w:p w14:paraId="4538AF2F" w14:textId="77777777" w:rsidR="005059EF" w:rsidRPr="00417104" w:rsidRDefault="005059EF" w:rsidP="005059EF">
      <w:pPr>
        <w:jc w:val="both"/>
        <w:rPr>
          <w:sz w:val="22"/>
          <w:szCs w:val="22"/>
          <w:lang w:val="fr-FR"/>
        </w:rPr>
      </w:pPr>
    </w:p>
    <w:p w14:paraId="0629AF03" w14:textId="77777777" w:rsidR="001E7036" w:rsidRPr="00417104" w:rsidRDefault="005059EF" w:rsidP="005059EF">
      <w:pPr>
        <w:jc w:val="both"/>
        <w:rPr>
          <w:sz w:val="22"/>
          <w:szCs w:val="22"/>
          <w:lang w:val="fr-FR"/>
        </w:rPr>
      </w:pPr>
      <w:r w:rsidRPr="00417104">
        <w:rPr>
          <w:sz w:val="22"/>
          <w:szCs w:val="22"/>
          <w:lang w:val="fr-FR"/>
        </w:rPr>
        <w:t xml:space="preserve">Le règlement se fera comme suit : </w:t>
      </w:r>
    </w:p>
    <w:p w14:paraId="1021A55C" w14:textId="77777777" w:rsidR="001E7036" w:rsidRPr="00417104" w:rsidRDefault="001E7036" w:rsidP="005059EF">
      <w:pPr>
        <w:jc w:val="both"/>
        <w:rPr>
          <w:sz w:val="22"/>
          <w:szCs w:val="22"/>
          <w:lang w:val="fr-FR"/>
        </w:rPr>
      </w:pPr>
    </w:p>
    <w:p w14:paraId="2AA572D2" w14:textId="638EAAE6" w:rsidR="005059EF" w:rsidRPr="00417104" w:rsidRDefault="00776064" w:rsidP="001E7036">
      <w:pPr>
        <w:pStyle w:val="Paragraphedeliste"/>
        <w:numPr>
          <w:ilvl w:val="0"/>
          <w:numId w:val="21"/>
        </w:numPr>
        <w:jc w:val="both"/>
        <w:rPr>
          <w:sz w:val="22"/>
          <w:szCs w:val="22"/>
          <w:lang w:val="fr-FR"/>
        </w:rPr>
      </w:pPr>
      <w:r w:rsidRPr="00417104">
        <w:rPr>
          <w:sz w:val="22"/>
          <w:szCs w:val="22"/>
          <w:lang w:val="fr-FR"/>
        </w:rPr>
        <w:t>Le p</w:t>
      </w:r>
      <w:r w:rsidR="005059EF" w:rsidRPr="00417104">
        <w:rPr>
          <w:sz w:val="22"/>
          <w:szCs w:val="22"/>
          <w:lang w:val="fr-FR"/>
        </w:rPr>
        <w:t>aiement de 100%</w:t>
      </w:r>
      <w:r w:rsidR="004F19BB" w:rsidRPr="00417104">
        <w:rPr>
          <w:sz w:val="22"/>
          <w:szCs w:val="22"/>
          <w:lang w:val="fr-FR"/>
        </w:rPr>
        <w:t xml:space="preserve"> sera effectué dans un délai de 30 jours après réception et acceptation des livrables</w:t>
      </w:r>
      <w:r w:rsidR="000A6281" w:rsidRPr="00417104">
        <w:rPr>
          <w:sz w:val="22"/>
          <w:szCs w:val="22"/>
          <w:lang w:val="fr-FR"/>
        </w:rPr>
        <w:t xml:space="preserve"> </w:t>
      </w:r>
      <w:r w:rsidR="004F19BB" w:rsidRPr="00417104">
        <w:rPr>
          <w:sz w:val="22"/>
          <w:szCs w:val="22"/>
          <w:lang w:val="fr-FR"/>
        </w:rPr>
        <w:t>et</w:t>
      </w:r>
      <w:r w:rsidR="00AF18A2" w:rsidRPr="00417104">
        <w:rPr>
          <w:sz w:val="22"/>
          <w:szCs w:val="22"/>
          <w:lang w:val="fr-FR"/>
        </w:rPr>
        <w:t xml:space="preserve"> de la facture</w:t>
      </w:r>
      <w:r w:rsidR="005059EF" w:rsidRPr="00417104">
        <w:rPr>
          <w:sz w:val="22"/>
          <w:szCs w:val="22"/>
          <w:lang w:val="fr-FR"/>
        </w:rPr>
        <w:t>.</w:t>
      </w:r>
    </w:p>
    <w:p w14:paraId="2832A67A" w14:textId="7260FE4E" w:rsidR="005059EF" w:rsidRDefault="001E7036" w:rsidP="001E7036">
      <w:pPr>
        <w:pStyle w:val="Paragraphedeliste"/>
        <w:numPr>
          <w:ilvl w:val="0"/>
          <w:numId w:val="21"/>
        </w:numPr>
        <w:jc w:val="both"/>
        <w:rPr>
          <w:sz w:val="22"/>
          <w:szCs w:val="22"/>
          <w:lang w:val="fr-FR"/>
        </w:rPr>
      </w:pPr>
      <w:r w:rsidRPr="00417104">
        <w:rPr>
          <w:sz w:val="22"/>
          <w:szCs w:val="22"/>
          <w:lang w:val="fr-FR"/>
        </w:rPr>
        <w:t>L</w:t>
      </w:r>
      <w:r w:rsidR="005059EF" w:rsidRPr="00417104">
        <w:rPr>
          <w:sz w:val="22"/>
          <w:szCs w:val="22"/>
          <w:lang w:val="fr-FR"/>
        </w:rPr>
        <w:t xml:space="preserve">e paiement </w:t>
      </w:r>
      <w:r w:rsidRPr="00417104">
        <w:rPr>
          <w:sz w:val="22"/>
          <w:szCs w:val="22"/>
          <w:lang w:val="fr-FR"/>
        </w:rPr>
        <w:t>sera</w:t>
      </w:r>
      <w:r w:rsidR="005059EF" w:rsidRPr="00417104">
        <w:rPr>
          <w:sz w:val="22"/>
          <w:szCs w:val="22"/>
          <w:lang w:val="fr-FR"/>
        </w:rPr>
        <w:t xml:space="preserve"> effectué en </w:t>
      </w:r>
      <w:r w:rsidR="00677131">
        <w:rPr>
          <w:sz w:val="22"/>
          <w:szCs w:val="22"/>
          <w:lang w:val="fr-FR"/>
        </w:rPr>
        <w:t>MRU</w:t>
      </w:r>
      <w:r w:rsidR="005059EF" w:rsidRPr="00417104">
        <w:rPr>
          <w:sz w:val="22"/>
          <w:szCs w:val="22"/>
          <w:lang w:val="fr-FR"/>
        </w:rPr>
        <w:t>, par chèque ou par virement à l’ordre du fournisseur.</w:t>
      </w:r>
    </w:p>
    <w:p w14:paraId="0E08DDF7" w14:textId="77777777" w:rsidR="0021678A" w:rsidRPr="00417104" w:rsidRDefault="0021678A" w:rsidP="0021678A">
      <w:pPr>
        <w:pStyle w:val="Paragraphedeliste"/>
        <w:jc w:val="both"/>
        <w:rPr>
          <w:sz w:val="22"/>
          <w:szCs w:val="22"/>
          <w:lang w:val="fr-FR"/>
        </w:rPr>
      </w:pPr>
    </w:p>
    <w:p w14:paraId="3A295509" w14:textId="7D3383AD" w:rsidR="0021678A" w:rsidRDefault="0021678A">
      <w:pPr>
        <w:spacing w:after="160" w:line="259" w:lineRule="auto"/>
        <w:rPr>
          <w:sz w:val="22"/>
          <w:szCs w:val="22"/>
          <w:lang w:val="fr-FR"/>
        </w:rPr>
      </w:pPr>
      <w:r>
        <w:rPr>
          <w:sz w:val="22"/>
          <w:szCs w:val="22"/>
          <w:lang w:val="fr-FR"/>
        </w:rPr>
        <w:br w:type="page"/>
      </w:r>
    </w:p>
    <w:p w14:paraId="3C4F7A89" w14:textId="77777777" w:rsidR="005059EF" w:rsidRPr="00417104" w:rsidRDefault="005059EF" w:rsidP="005059EF">
      <w:pPr>
        <w:ind w:left="-360"/>
        <w:jc w:val="both"/>
        <w:rPr>
          <w:sz w:val="22"/>
          <w:szCs w:val="22"/>
          <w:lang w:val="fr-FR"/>
        </w:rPr>
      </w:pPr>
    </w:p>
    <w:p w14:paraId="5EB01561" w14:textId="77777777" w:rsidR="005059EF" w:rsidRPr="00417104" w:rsidRDefault="005059EF" w:rsidP="005059EF">
      <w:pPr>
        <w:numPr>
          <w:ilvl w:val="0"/>
          <w:numId w:val="40"/>
        </w:numPr>
        <w:suppressAutoHyphens/>
        <w:overflowPunct w:val="0"/>
        <w:autoSpaceDE w:val="0"/>
        <w:jc w:val="both"/>
        <w:rPr>
          <w:b/>
          <w:bCs/>
          <w:sz w:val="22"/>
          <w:szCs w:val="22"/>
          <w:u w:val="single"/>
        </w:rPr>
      </w:pPr>
      <w:r w:rsidRPr="00417104">
        <w:rPr>
          <w:b/>
          <w:bCs/>
          <w:sz w:val="22"/>
          <w:szCs w:val="22"/>
          <w:u w:val="single"/>
        </w:rPr>
        <w:t>RESERVES</w:t>
      </w:r>
    </w:p>
    <w:p w14:paraId="243125A6" w14:textId="77777777" w:rsidR="005059EF" w:rsidRPr="00417104" w:rsidRDefault="005059EF" w:rsidP="005059EF">
      <w:pPr>
        <w:rPr>
          <w:sz w:val="22"/>
          <w:szCs w:val="22"/>
          <w:lang w:val="fr-FR"/>
        </w:rPr>
      </w:pPr>
    </w:p>
    <w:p w14:paraId="51A334F5" w14:textId="51B58086" w:rsidR="007C5D42" w:rsidRDefault="005059EF" w:rsidP="0021678A">
      <w:pPr>
        <w:jc w:val="both"/>
        <w:rPr>
          <w:color w:val="212121"/>
          <w:sz w:val="22"/>
          <w:szCs w:val="22"/>
          <w:shd w:val="clear" w:color="auto" w:fill="FFFFFF"/>
          <w:lang w:val="fr-FR"/>
        </w:rPr>
      </w:pPr>
      <w:r w:rsidRPr="00417104">
        <w:rPr>
          <w:bCs/>
          <w:sz w:val="22"/>
          <w:szCs w:val="22"/>
          <w:lang w:val="fr-FR"/>
        </w:rPr>
        <w:t>L’Administration de Counterpart se réserve le droit de ne donner aucune suite à tout ou partie du présent Appel d’offres.</w:t>
      </w:r>
    </w:p>
    <w:p w14:paraId="3B106FDE" w14:textId="77777777" w:rsidR="0021678A" w:rsidRPr="0021678A" w:rsidRDefault="0021678A" w:rsidP="0021678A">
      <w:pPr>
        <w:jc w:val="both"/>
        <w:rPr>
          <w:bCs/>
          <w:sz w:val="22"/>
          <w:szCs w:val="22"/>
          <w:lang w:val="fr-FR"/>
        </w:rPr>
      </w:pPr>
    </w:p>
    <w:p w14:paraId="1037FB6F" w14:textId="77777777" w:rsidR="00B02C13" w:rsidRPr="00417104" w:rsidRDefault="00B02C13" w:rsidP="00653356">
      <w:pPr>
        <w:spacing w:after="160" w:line="259" w:lineRule="auto"/>
        <w:rPr>
          <w:sz w:val="22"/>
          <w:szCs w:val="22"/>
          <w:lang w:val="fr-FR"/>
        </w:rPr>
      </w:pPr>
      <w:r w:rsidRPr="00417104">
        <w:rPr>
          <w:b/>
          <w:sz w:val="22"/>
          <w:szCs w:val="22"/>
          <w:u w:val="single"/>
          <w:lang w:val="fr-FR"/>
        </w:rPr>
        <w:t xml:space="preserve">Section </w:t>
      </w:r>
      <w:r w:rsidR="00A92377" w:rsidRPr="00417104">
        <w:rPr>
          <w:b/>
          <w:sz w:val="22"/>
          <w:szCs w:val="22"/>
          <w:u w:val="single"/>
          <w:lang w:val="fr-FR"/>
        </w:rPr>
        <w:t>1</w:t>
      </w:r>
      <w:r w:rsidR="00732539" w:rsidRPr="00417104">
        <w:rPr>
          <w:b/>
          <w:sz w:val="22"/>
          <w:szCs w:val="22"/>
          <w:u w:val="single"/>
          <w:lang w:val="fr-FR"/>
        </w:rPr>
        <w:t xml:space="preserve"> :</w:t>
      </w:r>
      <w:r w:rsidRPr="00417104">
        <w:rPr>
          <w:b/>
          <w:sz w:val="22"/>
          <w:szCs w:val="22"/>
          <w:u w:val="single"/>
          <w:lang w:val="fr-FR"/>
        </w:rPr>
        <w:t xml:space="preserve"> </w:t>
      </w:r>
      <w:r w:rsidRPr="00417104">
        <w:rPr>
          <w:b/>
          <w:color w:val="212121"/>
          <w:sz w:val="22"/>
          <w:szCs w:val="22"/>
          <w:u w:val="single"/>
          <w:lang w:val="fr-FR"/>
        </w:rPr>
        <w:t>Liste de vérification de l'offre</w:t>
      </w:r>
    </w:p>
    <w:p w14:paraId="27917D2B" w14:textId="77777777" w:rsidR="00732539" w:rsidRPr="00417104" w:rsidRDefault="003E712B" w:rsidP="00457DCE">
      <w:pPr>
        <w:jc w:val="both"/>
        <w:rPr>
          <w:color w:val="212121"/>
          <w:sz w:val="22"/>
          <w:szCs w:val="22"/>
          <w:shd w:val="clear" w:color="auto" w:fill="FFFFFF"/>
          <w:lang w:val="fr-FR"/>
        </w:rPr>
      </w:pPr>
      <w:r w:rsidRPr="00417104">
        <w:rPr>
          <w:color w:val="212121"/>
          <w:sz w:val="22"/>
          <w:szCs w:val="22"/>
          <w:shd w:val="clear" w:color="auto" w:fill="FFFFFF"/>
          <w:lang w:val="fr-FR"/>
        </w:rPr>
        <w:t>Pour aider les soumissionnaires</w:t>
      </w:r>
      <w:r w:rsidR="00B02C13" w:rsidRPr="00417104">
        <w:rPr>
          <w:color w:val="212121"/>
          <w:sz w:val="22"/>
          <w:szCs w:val="22"/>
          <w:shd w:val="clear" w:color="auto" w:fill="FFFFFF"/>
          <w:lang w:val="fr-FR"/>
        </w:rPr>
        <w:t xml:space="preserve"> à préparer leurs propositions, la liste de contrôle suivante résume la documentation pour inclure une offre en réponse à cette demande </w:t>
      </w:r>
      <w:r w:rsidR="00732539" w:rsidRPr="00417104">
        <w:rPr>
          <w:color w:val="212121"/>
          <w:sz w:val="22"/>
          <w:szCs w:val="22"/>
          <w:shd w:val="clear" w:color="auto" w:fill="FFFFFF"/>
          <w:lang w:val="fr-FR"/>
        </w:rPr>
        <w:t xml:space="preserve">de </w:t>
      </w:r>
      <w:r w:rsidR="00E92D72" w:rsidRPr="00417104">
        <w:rPr>
          <w:color w:val="212121"/>
          <w:sz w:val="22"/>
          <w:szCs w:val="22"/>
          <w:shd w:val="clear" w:color="auto" w:fill="FFFFFF"/>
          <w:lang w:val="fr-FR"/>
        </w:rPr>
        <w:t>offres</w:t>
      </w:r>
      <w:r w:rsidR="00732539" w:rsidRPr="00417104">
        <w:rPr>
          <w:color w:val="212121"/>
          <w:sz w:val="22"/>
          <w:szCs w:val="22"/>
          <w:shd w:val="clear" w:color="auto" w:fill="FFFFFF"/>
          <w:lang w:val="fr-FR"/>
        </w:rPr>
        <w:t xml:space="preserve"> :</w:t>
      </w:r>
      <w:r w:rsidR="00B02C13" w:rsidRPr="00417104">
        <w:rPr>
          <w:color w:val="212121"/>
          <w:sz w:val="22"/>
          <w:szCs w:val="22"/>
          <w:shd w:val="clear" w:color="auto" w:fill="FFFFFF"/>
          <w:lang w:val="fr-FR"/>
        </w:rPr>
        <w:t xml:space="preserve"> </w:t>
      </w:r>
    </w:p>
    <w:p w14:paraId="137BA4F4" w14:textId="77777777" w:rsidR="00732539" w:rsidRPr="00417104" w:rsidRDefault="00732539" w:rsidP="00457DCE">
      <w:pPr>
        <w:jc w:val="both"/>
        <w:rPr>
          <w:color w:val="212121"/>
          <w:sz w:val="22"/>
          <w:szCs w:val="22"/>
          <w:shd w:val="clear" w:color="auto" w:fill="FFFFFF"/>
          <w:lang w:val="fr-FR"/>
        </w:rPr>
      </w:pPr>
    </w:p>
    <w:p w14:paraId="0973DF50" w14:textId="6F715C2C" w:rsidR="00732539" w:rsidRPr="00417104" w:rsidRDefault="00B02C13" w:rsidP="00457DCE">
      <w:pPr>
        <w:jc w:val="both"/>
        <w:rPr>
          <w:color w:val="212121"/>
          <w:sz w:val="22"/>
          <w:szCs w:val="22"/>
          <w:shd w:val="clear" w:color="auto" w:fill="FFFFFF"/>
          <w:lang w:val="fr-FR"/>
        </w:rPr>
      </w:pPr>
      <w:r w:rsidRPr="00417104">
        <w:rPr>
          <w:color w:val="212121"/>
          <w:sz w:val="22"/>
          <w:szCs w:val="22"/>
          <w:shd w:val="clear" w:color="auto" w:fill="FFFFFF"/>
          <w:lang w:val="fr-FR"/>
        </w:rPr>
        <w:t>□ Lettre d'accompagnement, signée par un re</w:t>
      </w:r>
      <w:r w:rsidR="003E712B" w:rsidRPr="00417104">
        <w:rPr>
          <w:color w:val="212121"/>
          <w:sz w:val="22"/>
          <w:szCs w:val="22"/>
          <w:shd w:val="clear" w:color="auto" w:fill="FFFFFF"/>
          <w:lang w:val="fr-FR"/>
        </w:rPr>
        <w:t>présentant autorisé du soumissionnaire</w:t>
      </w:r>
      <w:r w:rsidRPr="00417104">
        <w:rPr>
          <w:color w:val="212121"/>
          <w:sz w:val="22"/>
          <w:szCs w:val="22"/>
          <w:shd w:val="clear" w:color="auto" w:fill="FFFFFF"/>
          <w:lang w:val="fr-FR"/>
        </w:rPr>
        <w:t xml:space="preserve"> (voir section </w:t>
      </w:r>
      <w:r w:rsidR="009A5164" w:rsidRPr="00417104">
        <w:rPr>
          <w:color w:val="212121"/>
          <w:sz w:val="22"/>
          <w:szCs w:val="22"/>
          <w:shd w:val="clear" w:color="auto" w:fill="FFFFFF"/>
          <w:lang w:val="fr-FR"/>
        </w:rPr>
        <w:t>3</w:t>
      </w:r>
      <w:r w:rsidRPr="00417104">
        <w:rPr>
          <w:color w:val="212121"/>
          <w:sz w:val="22"/>
          <w:szCs w:val="22"/>
          <w:shd w:val="clear" w:color="auto" w:fill="FFFFFF"/>
          <w:lang w:val="fr-FR"/>
        </w:rPr>
        <w:t xml:space="preserve"> pour le modèle) </w:t>
      </w:r>
    </w:p>
    <w:p w14:paraId="772117EE" w14:textId="59D13096" w:rsidR="00732539" w:rsidRPr="00417104" w:rsidRDefault="00B02C13" w:rsidP="00457DCE">
      <w:pPr>
        <w:jc w:val="both"/>
        <w:rPr>
          <w:color w:val="212121"/>
          <w:sz w:val="22"/>
          <w:szCs w:val="22"/>
          <w:shd w:val="clear" w:color="auto" w:fill="FFFFFF"/>
          <w:lang w:val="fr-FR"/>
        </w:rPr>
      </w:pPr>
      <w:r w:rsidRPr="00417104">
        <w:rPr>
          <w:color w:val="212121"/>
          <w:sz w:val="22"/>
          <w:szCs w:val="22"/>
          <w:shd w:val="clear" w:color="auto" w:fill="FFFFFF"/>
          <w:lang w:val="fr-FR"/>
        </w:rPr>
        <w:t xml:space="preserve">□ </w:t>
      </w:r>
      <w:r w:rsidR="00E92D72" w:rsidRPr="00417104">
        <w:rPr>
          <w:color w:val="212121"/>
          <w:sz w:val="22"/>
          <w:szCs w:val="22"/>
          <w:shd w:val="clear" w:color="auto" w:fill="FFFFFF"/>
          <w:lang w:val="fr-FR"/>
        </w:rPr>
        <w:t>Offre</w:t>
      </w:r>
      <w:r w:rsidRPr="00417104">
        <w:rPr>
          <w:color w:val="212121"/>
          <w:sz w:val="22"/>
          <w:szCs w:val="22"/>
          <w:shd w:val="clear" w:color="auto" w:fill="FFFFFF"/>
          <w:lang w:val="fr-FR"/>
        </w:rPr>
        <w:t xml:space="preserve"> </w:t>
      </w:r>
      <w:r w:rsidR="00AC7696" w:rsidRPr="00417104">
        <w:rPr>
          <w:color w:val="212121"/>
          <w:sz w:val="22"/>
          <w:szCs w:val="22"/>
          <w:shd w:val="clear" w:color="auto" w:fill="FFFFFF"/>
          <w:lang w:val="fr-FR"/>
        </w:rPr>
        <w:t xml:space="preserve">financière </w:t>
      </w:r>
      <w:r w:rsidRPr="00417104">
        <w:rPr>
          <w:color w:val="212121"/>
          <w:sz w:val="22"/>
          <w:szCs w:val="22"/>
          <w:shd w:val="clear" w:color="auto" w:fill="FFFFFF"/>
          <w:lang w:val="fr-FR"/>
        </w:rPr>
        <w:t>officiel</w:t>
      </w:r>
      <w:r w:rsidR="009949B8" w:rsidRPr="00417104">
        <w:rPr>
          <w:color w:val="212121"/>
          <w:sz w:val="22"/>
          <w:szCs w:val="22"/>
          <w:shd w:val="clear" w:color="auto" w:fill="FFFFFF"/>
          <w:lang w:val="fr-FR"/>
        </w:rPr>
        <w:t>le</w:t>
      </w:r>
      <w:r w:rsidR="007614E3" w:rsidRPr="00417104">
        <w:rPr>
          <w:color w:val="212121"/>
          <w:sz w:val="22"/>
          <w:szCs w:val="22"/>
          <w:shd w:val="clear" w:color="auto" w:fill="FFFFFF"/>
          <w:lang w:val="fr-FR"/>
        </w:rPr>
        <w:t xml:space="preserve"> </w:t>
      </w:r>
      <w:r w:rsidR="007614E3" w:rsidRPr="00417104">
        <w:rPr>
          <w:i/>
          <w:sz w:val="22"/>
          <w:szCs w:val="22"/>
          <w:lang w:val="fr-FR"/>
        </w:rPr>
        <w:t>sur du papier à en-tête ou un format de devis officiel. Si cela n’est pas possible, les soumissionnaires peuvent compléter le tableau</w:t>
      </w:r>
      <w:r w:rsidR="00601259" w:rsidRPr="00417104">
        <w:rPr>
          <w:i/>
          <w:sz w:val="22"/>
          <w:szCs w:val="22"/>
          <w:lang w:val="fr-FR"/>
        </w:rPr>
        <w:t xml:space="preserve"> </w:t>
      </w:r>
      <w:r w:rsidR="003427A1" w:rsidRPr="00417104">
        <w:rPr>
          <w:i/>
          <w:sz w:val="22"/>
          <w:szCs w:val="22"/>
          <w:lang w:val="fr-FR"/>
        </w:rPr>
        <w:t>de</w:t>
      </w:r>
      <w:r w:rsidR="00601259" w:rsidRPr="00417104">
        <w:rPr>
          <w:i/>
          <w:sz w:val="22"/>
          <w:szCs w:val="22"/>
          <w:lang w:val="fr-FR"/>
        </w:rPr>
        <w:t xml:space="preserve"> la S</w:t>
      </w:r>
      <w:r w:rsidR="007614E3" w:rsidRPr="00417104">
        <w:rPr>
          <w:i/>
          <w:sz w:val="22"/>
          <w:szCs w:val="22"/>
          <w:lang w:val="fr-FR"/>
        </w:rPr>
        <w:t xml:space="preserve">ection </w:t>
      </w:r>
      <w:r w:rsidR="00601259" w:rsidRPr="00417104">
        <w:rPr>
          <w:i/>
          <w:sz w:val="22"/>
          <w:szCs w:val="22"/>
          <w:lang w:val="fr-FR"/>
        </w:rPr>
        <w:t>2</w:t>
      </w:r>
      <w:r w:rsidR="007614E3" w:rsidRPr="00417104">
        <w:rPr>
          <w:i/>
          <w:sz w:val="22"/>
          <w:szCs w:val="22"/>
          <w:lang w:val="fr-FR"/>
        </w:rPr>
        <w:t xml:space="preserve"> et en envoyer une version signée / cachetée à Counterpart</w:t>
      </w:r>
    </w:p>
    <w:p w14:paraId="52EC949D" w14:textId="6B31228D" w:rsidR="00957C1A" w:rsidRPr="00417104" w:rsidRDefault="003E712B" w:rsidP="00457DCE">
      <w:pPr>
        <w:jc w:val="both"/>
        <w:rPr>
          <w:color w:val="212121"/>
          <w:sz w:val="22"/>
          <w:szCs w:val="22"/>
          <w:shd w:val="clear" w:color="auto" w:fill="FFFFFF"/>
          <w:lang w:val="fr-FR"/>
        </w:rPr>
      </w:pPr>
      <w:r w:rsidRPr="00417104">
        <w:rPr>
          <w:color w:val="212121"/>
          <w:sz w:val="22"/>
          <w:szCs w:val="22"/>
          <w:shd w:val="clear" w:color="auto" w:fill="FFFFFF"/>
          <w:lang w:val="fr-FR"/>
        </w:rPr>
        <w:t xml:space="preserve">□ Copie du </w:t>
      </w:r>
      <w:r w:rsidR="003A653A" w:rsidRPr="00417104">
        <w:rPr>
          <w:color w:val="212121"/>
          <w:sz w:val="22"/>
          <w:szCs w:val="22"/>
          <w:shd w:val="clear" w:color="auto" w:fill="FFFFFF"/>
          <w:lang w:val="fr-FR"/>
        </w:rPr>
        <w:t>registre de commerce ainsi qu</w:t>
      </w:r>
      <w:r w:rsidR="003427A1" w:rsidRPr="00417104">
        <w:rPr>
          <w:color w:val="212121"/>
          <w:sz w:val="22"/>
          <w:szCs w:val="22"/>
          <w:shd w:val="clear" w:color="auto" w:fill="FFFFFF"/>
          <w:lang w:val="fr-FR"/>
        </w:rPr>
        <w:t xml:space="preserve">’une </w:t>
      </w:r>
      <w:r w:rsidR="003A653A" w:rsidRPr="00417104">
        <w:rPr>
          <w:color w:val="212121"/>
          <w:sz w:val="22"/>
          <w:szCs w:val="22"/>
          <w:shd w:val="clear" w:color="auto" w:fill="FFFFFF"/>
          <w:lang w:val="fr-FR"/>
        </w:rPr>
        <w:t xml:space="preserve">copie du </w:t>
      </w:r>
      <w:r w:rsidRPr="00417104">
        <w:rPr>
          <w:color w:val="212121"/>
          <w:sz w:val="22"/>
          <w:szCs w:val="22"/>
          <w:shd w:val="clear" w:color="auto" w:fill="FFFFFF"/>
          <w:lang w:val="fr-FR"/>
        </w:rPr>
        <w:t>NI</w:t>
      </w:r>
      <w:r w:rsidR="00677131">
        <w:rPr>
          <w:color w:val="212121"/>
          <w:sz w:val="22"/>
          <w:szCs w:val="22"/>
          <w:shd w:val="clear" w:color="auto" w:fill="FFFFFF"/>
          <w:lang w:val="fr-FR"/>
        </w:rPr>
        <w:t>F</w:t>
      </w:r>
      <w:r w:rsidRPr="00417104">
        <w:rPr>
          <w:color w:val="212121"/>
          <w:sz w:val="22"/>
          <w:szCs w:val="22"/>
          <w:shd w:val="clear" w:color="auto" w:fill="FFFFFF"/>
          <w:lang w:val="fr-FR"/>
        </w:rPr>
        <w:t xml:space="preserve"> </w:t>
      </w:r>
    </w:p>
    <w:p w14:paraId="0207E17A" w14:textId="56990CA4" w:rsidR="003A653A" w:rsidRPr="00417104" w:rsidRDefault="00AC7696" w:rsidP="003A653A">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shd w:val="clear" w:color="auto" w:fill="FFFFFF"/>
          <w:lang w:val="fr-FR"/>
        </w:rPr>
        <w:t>□</w:t>
      </w:r>
      <w:r w:rsidR="003A653A" w:rsidRPr="00417104">
        <w:rPr>
          <w:rFonts w:ascii="Times New Roman" w:hAnsi="Times New Roman" w:cs="Times New Roman"/>
          <w:color w:val="212121"/>
          <w:sz w:val="22"/>
          <w:szCs w:val="22"/>
          <w:shd w:val="clear" w:color="auto" w:fill="FFFFFF"/>
          <w:lang w:val="fr-FR"/>
        </w:rPr>
        <w:t xml:space="preserve"> </w:t>
      </w:r>
      <w:r w:rsidR="003A653A" w:rsidRPr="00417104">
        <w:rPr>
          <w:rFonts w:ascii="Times New Roman" w:hAnsi="Times New Roman" w:cs="Times New Roman"/>
          <w:color w:val="212121"/>
          <w:sz w:val="22"/>
          <w:szCs w:val="22"/>
          <w:lang w:val="fr-FR"/>
        </w:rPr>
        <w:t>Informations sur les performances précédentes : inclure au moins 03 attestations de référence dument cachetées avec</w:t>
      </w:r>
      <w:r w:rsidR="003427A1" w:rsidRPr="00417104">
        <w:rPr>
          <w:rFonts w:ascii="Times New Roman" w:hAnsi="Times New Roman" w:cs="Times New Roman"/>
          <w:color w:val="212121"/>
          <w:sz w:val="22"/>
          <w:szCs w:val="22"/>
          <w:lang w:val="fr-FR"/>
        </w:rPr>
        <w:t xml:space="preserve"> une liste de </w:t>
      </w:r>
      <w:r w:rsidR="003A653A" w:rsidRPr="00417104">
        <w:rPr>
          <w:rFonts w:ascii="Times New Roman" w:hAnsi="Times New Roman" w:cs="Times New Roman"/>
          <w:color w:val="212121"/>
          <w:sz w:val="22"/>
          <w:szCs w:val="22"/>
          <w:lang w:val="fr-FR"/>
        </w:rPr>
        <w:t xml:space="preserve">noms </w:t>
      </w:r>
      <w:r w:rsidR="003427A1" w:rsidRPr="00417104">
        <w:rPr>
          <w:rFonts w:ascii="Times New Roman" w:hAnsi="Times New Roman" w:cs="Times New Roman"/>
          <w:color w:val="212121"/>
          <w:sz w:val="22"/>
          <w:szCs w:val="22"/>
          <w:lang w:val="fr-FR"/>
        </w:rPr>
        <w:t>de</w:t>
      </w:r>
      <w:r w:rsidR="003A653A" w:rsidRPr="00417104">
        <w:rPr>
          <w:rFonts w:ascii="Times New Roman" w:hAnsi="Times New Roman" w:cs="Times New Roman"/>
          <w:color w:val="212121"/>
          <w:sz w:val="22"/>
          <w:szCs w:val="22"/>
          <w:lang w:val="fr-FR"/>
        </w:rPr>
        <w:t xml:space="preserve"> personne</w:t>
      </w:r>
      <w:r w:rsidR="003427A1" w:rsidRPr="00417104">
        <w:rPr>
          <w:rFonts w:ascii="Times New Roman" w:hAnsi="Times New Roman" w:cs="Times New Roman"/>
          <w:color w:val="212121"/>
          <w:sz w:val="22"/>
          <w:szCs w:val="22"/>
          <w:lang w:val="fr-FR"/>
        </w:rPr>
        <w:t>s</w:t>
      </w:r>
      <w:r w:rsidR="003A653A" w:rsidRPr="00417104">
        <w:rPr>
          <w:rFonts w:ascii="Times New Roman" w:hAnsi="Times New Roman" w:cs="Times New Roman"/>
          <w:color w:val="212121"/>
          <w:sz w:val="22"/>
          <w:szCs w:val="22"/>
          <w:lang w:val="fr-FR"/>
        </w:rPr>
        <w:t xml:space="preserve"> à contacter attestant de l’expérience du soumissionnaire pour des travaux similaires (y compris les points de contact avec les numéros de téléphone et les adresses e-mail) </w:t>
      </w:r>
    </w:p>
    <w:p w14:paraId="030C00FE" w14:textId="77777777" w:rsidR="001C5F70" w:rsidRPr="00417104" w:rsidRDefault="001C5F70" w:rsidP="00457DCE">
      <w:pPr>
        <w:jc w:val="both"/>
        <w:rPr>
          <w:color w:val="212121"/>
          <w:sz w:val="22"/>
          <w:szCs w:val="22"/>
          <w:shd w:val="clear" w:color="auto" w:fill="FFFFFF"/>
          <w:lang w:val="fr-FR"/>
        </w:rPr>
      </w:pPr>
    </w:p>
    <w:p w14:paraId="2F227341" w14:textId="7FF31FA1" w:rsidR="00085061" w:rsidRPr="00417104" w:rsidRDefault="00085061" w:rsidP="00085061">
      <w:pPr>
        <w:rPr>
          <w:b/>
          <w:sz w:val="22"/>
          <w:szCs w:val="22"/>
          <w:u w:val="single"/>
          <w:lang w:val="fr-FR"/>
        </w:rPr>
      </w:pPr>
      <w:r w:rsidRPr="00417104">
        <w:rPr>
          <w:b/>
          <w:sz w:val="22"/>
          <w:szCs w:val="22"/>
          <w:u w:val="single"/>
          <w:lang w:val="fr-FR"/>
        </w:rPr>
        <w:t xml:space="preserve">Section </w:t>
      </w:r>
      <w:r w:rsidR="009A5164" w:rsidRPr="00417104">
        <w:rPr>
          <w:b/>
          <w:sz w:val="22"/>
          <w:szCs w:val="22"/>
          <w:u w:val="single"/>
          <w:lang w:val="fr-FR"/>
        </w:rPr>
        <w:t>2</w:t>
      </w:r>
      <w:r w:rsidRPr="00417104">
        <w:rPr>
          <w:b/>
          <w:sz w:val="22"/>
          <w:szCs w:val="22"/>
          <w:u w:val="single"/>
          <w:lang w:val="fr-FR"/>
        </w:rPr>
        <w:t xml:space="preserve">: </w:t>
      </w:r>
      <w:r w:rsidR="00035409" w:rsidRPr="00417104">
        <w:rPr>
          <w:b/>
          <w:sz w:val="22"/>
          <w:szCs w:val="22"/>
          <w:u w:val="single"/>
          <w:lang w:val="fr-FR"/>
        </w:rPr>
        <w:t>Spécifications Techniques requises</w:t>
      </w:r>
      <w:r w:rsidR="00FA19AB" w:rsidRPr="00417104">
        <w:rPr>
          <w:b/>
          <w:sz w:val="22"/>
          <w:szCs w:val="22"/>
          <w:u w:val="single"/>
          <w:lang w:val="fr-FR"/>
        </w:rPr>
        <w:t xml:space="preserve"> (voir </w:t>
      </w:r>
      <w:r w:rsidR="00DE7D6F" w:rsidRPr="00417104">
        <w:rPr>
          <w:b/>
          <w:sz w:val="22"/>
          <w:szCs w:val="22"/>
          <w:u w:val="single"/>
          <w:lang w:val="fr-FR"/>
        </w:rPr>
        <w:t>ci-dessus_</w:t>
      </w:r>
      <w:r w:rsidR="008970D4" w:rsidRPr="00417104">
        <w:rPr>
          <w:b/>
          <w:sz w:val="22"/>
          <w:szCs w:val="22"/>
          <w:u w:val="single"/>
          <w:lang w:val="fr-FR"/>
        </w:rPr>
        <w:t>article</w:t>
      </w:r>
      <w:r w:rsidR="00DE7D6F" w:rsidRPr="00417104">
        <w:rPr>
          <w:b/>
          <w:sz w:val="22"/>
          <w:szCs w:val="22"/>
          <w:u w:val="single"/>
          <w:lang w:val="fr-FR"/>
        </w:rPr>
        <w:t xml:space="preserve"> 3</w:t>
      </w:r>
      <w:r w:rsidR="00FA19AB" w:rsidRPr="00417104">
        <w:rPr>
          <w:b/>
          <w:sz w:val="22"/>
          <w:szCs w:val="22"/>
          <w:u w:val="single"/>
          <w:lang w:val="fr-FR"/>
        </w:rPr>
        <w:t>)</w:t>
      </w:r>
    </w:p>
    <w:p w14:paraId="57AC5C94" w14:textId="6BADF38F" w:rsidR="00085061" w:rsidRPr="00417104" w:rsidRDefault="00085061" w:rsidP="00085061">
      <w:pPr>
        <w:rPr>
          <w:sz w:val="22"/>
          <w:szCs w:val="22"/>
          <w:lang w:val="fr-FR"/>
        </w:rPr>
      </w:pPr>
    </w:p>
    <w:p w14:paraId="62B8D204" w14:textId="28F63E5A" w:rsidR="007035E3" w:rsidRPr="0021678A" w:rsidRDefault="00A229E2" w:rsidP="00085061">
      <w:pPr>
        <w:rPr>
          <w:i/>
          <w:sz w:val="22"/>
          <w:szCs w:val="22"/>
          <w:lang w:val="fr-FR"/>
        </w:rPr>
      </w:pPr>
      <w:r w:rsidRPr="00417104">
        <w:rPr>
          <w:sz w:val="22"/>
          <w:szCs w:val="22"/>
          <w:lang w:val="fr-FR"/>
        </w:rPr>
        <w:t xml:space="preserve"> </w:t>
      </w:r>
      <w:r w:rsidR="008D4A7B" w:rsidRPr="00417104">
        <w:rPr>
          <w:i/>
          <w:sz w:val="22"/>
          <w:szCs w:val="22"/>
          <w:lang w:val="fr-FR"/>
        </w:rPr>
        <w:t xml:space="preserve">Les soumissionnaires sont priés de fournir des devis </w:t>
      </w:r>
      <w:r w:rsidR="00C56C02" w:rsidRPr="00417104">
        <w:rPr>
          <w:i/>
          <w:sz w:val="22"/>
          <w:szCs w:val="22"/>
          <w:lang w:val="fr-FR"/>
        </w:rPr>
        <w:t xml:space="preserve">contenant les informations ci-dessous </w:t>
      </w:r>
      <w:r w:rsidR="00922537" w:rsidRPr="00417104">
        <w:rPr>
          <w:i/>
          <w:sz w:val="22"/>
          <w:szCs w:val="22"/>
          <w:lang w:val="fr-FR"/>
        </w:rPr>
        <w:t>en tenant en compte</w:t>
      </w:r>
      <w:r w:rsidR="00C56C02" w:rsidRPr="00417104">
        <w:rPr>
          <w:i/>
          <w:sz w:val="22"/>
          <w:szCs w:val="22"/>
          <w:lang w:val="fr-FR"/>
        </w:rPr>
        <w:t xml:space="preserve"> d</w:t>
      </w:r>
      <w:r w:rsidR="00922537" w:rsidRPr="00417104">
        <w:rPr>
          <w:i/>
          <w:sz w:val="22"/>
          <w:szCs w:val="22"/>
          <w:lang w:val="fr-FR"/>
        </w:rPr>
        <w:t>es exigences techniques</w:t>
      </w:r>
      <w:r w:rsidR="000F4B8D" w:rsidRPr="00417104">
        <w:rPr>
          <w:i/>
          <w:sz w:val="22"/>
          <w:szCs w:val="22"/>
          <w:lang w:val="fr-FR"/>
        </w:rPr>
        <w:t xml:space="preserve"> décrit dans à cet appel d’offr</w:t>
      </w:r>
      <w:r w:rsidR="00F05AC9" w:rsidRPr="00417104">
        <w:rPr>
          <w:i/>
          <w:sz w:val="22"/>
          <w:szCs w:val="22"/>
          <w:lang w:val="fr-FR"/>
        </w:rPr>
        <w:t>e. Les devis s</w:t>
      </w:r>
      <w:r w:rsidR="00C24484" w:rsidRPr="00417104">
        <w:rPr>
          <w:i/>
          <w:sz w:val="22"/>
          <w:szCs w:val="22"/>
          <w:lang w:val="fr-FR"/>
        </w:rPr>
        <w:t>ont à présenter</w:t>
      </w:r>
      <w:r w:rsidR="008D4A7B" w:rsidRPr="00417104">
        <w:rPr>
          <w:i/>
          <w:sz w:val="22"/>
          <w:szCs w:val="22"/>
          <w:lang w:val="fr-FR"/>
        </w:rPr>
        <w:t xml:space="preserve"> sur du papier à en-tête ou un format de devis officiel. Si cela n’est pas possible, les soumissionnaires peuvent compléter </w:t>
      </w:r>
      <w:r w:rsidR="00C24484" w:rsidRPr="00417104">
        <w:rPr>
          <w:i/>
          <w:sz w:val="22"/>
          <w:szCs w:val="22"/>
          <w:lang w:val="fr-FR"/>
        </w:rPr>
        <w:t>le tableau</w:t>
      </w:r>
      <w:r w:rsidR="00C43774" w:rsidRPr="00417104">
        <w:rPr>
          <w:i/>
          <w:sz w:val="22"/>
          <w:szCs w:val="22"/>
          <w:lang w:val="fr-FR"/>
        </w:rPr>
        <w:t xml:space="preserve"> ci-dessous</w:t>
      </w:r>
      <w:r w:rsidR="008D4A7B" w:rsidRPr="00417104">
        <w:rPr>
          <w:i/>
          <w:sz w:val="22"/>
          <w:szCs w:val="22"/>
          <w:lang w:val="fr-FR"/>
        </w:rPr>
        <w:t xml:space="preserve"> et en envoyer une version signée / cachetée à Counterpart</w:t>
      </w:r>
    </w:p>
    <w:p w14:paraId="254184F3" w14:textId="5D96260F" w:rsidR="00FE2990" w:rsidRPr="00417104" w:rsidRDefault="00FE2990" w:rsidP="00085061">
      <w:pPr>
        <w:rPr>
          <w:sz w:val="22"/>
          <w:szCs w:val="22"/>
          <w:lang w:val="fr-F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4163"/>
        <w:gridCol w:w="559"/>
        <w:gridCol w:w="1782"/>
        <w:gridCol w:w="1075"/>
        <w:gridCol w:w="1132"/>
        <w:gridCol w:w="19"/>
      </w:tblGrid>
      <w:tr w:rsidR="00FE2990" w:rsidRPr="00417104" w14:paraId="680AF41A" w14:textId="77777777" w:rsidTr="006048DE">
        <w:tc>
          <w:tcPr>
            <w:tcW w:w="422" w:type="dxa"/>
            <w:shd w:val="clear" w:color="auto" w:fill="auto"/>
            <w:vAlign w:val="center"/>
          </w:tcPr>
          <w:p w14:paraId="0E23FDF4" w14:textId="77777777" w:rsidR="00FE2990" w:rsidRPr="00417104" w:rsidRDefault="00FE2990" w:rsidP="006048DE">
            <w:pPr>
              <w:widowControl w:val="0"/>
              <w:jc w:val="center"/>
              <w:rPr>
                <w:b/>
                <w:sz w:val="22"/>
                <w:szCs w:val="22"/>
              </w:rPr>
            </w:pPr>
            <w:r w:rsidRPr="00417104">
              <w:rPr>
                <w:b/>
                <w:sz w:val="22"/>
                <w:szCs w:val="22"/>
              </w:rPr>
              <w:t>#</w:t>
            </w:r>
          </w:p>
        </w:tc>
        <w:tc>
          <w:tcPr>
            <w:tcW w:w="4163" w:type="dxa"/>
            <w:shd w:val="clear" w:color="auto" w:fill="auto"/>
            <w:vAlign w:val="center"/>
          </w:tcPr>
          <w:p w14:paraId="15D23F67" w14:textId="77777777" w:rsidR="00FE2990" w:rsidRPr="00417104" w:rsidRDefault="00FE2990" w:rsidP="006048DE">
            <w:pPr>
              <w:widowControl w:val="0"/>
              <w:jc w:val="center"/>
              <w:rPr>
                <w:b/>
                <w:sz w:val="22"/>
                <w:szCs w:val="22"/>
              </w:rPr>
            </w:pPr>
            <w:r w:rsidRPr="00417104">
              <w:rPr>
                <w:b/>
                <w:sz w:val="22"/>
                <w:szCs w:val="22"/>
              </w:rPr>
              <w:t>Description et Specifications</w:t>
            </w:r>
          </w:p>
        </w:tc>
        <w:tc>
          <w:tcPr>
            <w:tcW w:w="559" w:type="dxa"/>
            <w:shd w:val="clear" w:color="auto" w:fill="auto"/>
            <w:vAlign w:val="center"/>
          </w:tcPr>
          <w:p w14:paraId="3DD70A04" w14:textId="77777777" w:rsidR="00FE2990" w:rsidRPr="00417104" w:rsidRDefault="00FE2990" w:rsidP="006048DE">
            <w:pPr>
              <w:widowControl w:val="0"/>
              <w:jc w:val="center"/>
              <w:rPr>
                <w:b/>
                <w:sz w:val="22"/>
                <w:szCs w:val="22"/>
              </w:rPr>
            </w:pPr>
            <w:r w:rsidRPr="00417104">
              <w:rPr>
                <w:b/>
                <w:sz w:val="22"/>
                <w:szCs w:val="22"/>
              </w:rPr>
              <w:t>Qté</w:t>
            </w:r>
          </w:p>
        </w:tc>
        <w:tc>
          <w:tcPr>
            <w:tcW w:w="1782" w:type="dxa"/>
            <w:shd w:val="clear" w:color="auto" w:fill="auto"/>
            <w:vAlign w:val="center"/>
          </w:tcPr>
          <w:p w14:paraId="7DA80CBF" w14:textId="77777777" w:rsidR="00FE2990" w:rsidRPr="00417104" w:rsidRDefault="00FE2990" w:rsidP="006048DE">
            <w:pPr>
              <w:widowControl w:val="0"/>
              <w:jc w:val="center"/>
              <w:rPr>
                <w:b/>
                <w:sz w:val="22"/>
                <w:szCs w:val="22"/>
              </w:rPr>
            </w:pPr>
            <w:r w:rsidRPr="00417104">
              <w:rPr>
                <w:b/>
                <w:sz w:val="22"/>
                <w:szCs w:val="22"/>
              </w:rPr>
              <w:t>Articles et specifications offerts</w:t>
            </w:r>
          </w:p>
        </w:tc>
        <w:tc>
          <w:tcPr>
            <w:tcW w:w="1075" w:type="dxa"/>
            <w:shd w:val="clear" w:color="auto" w:fill="auto"/>
            <w:vAlign w:val="center"/>
          </w:tcPr>
          <w:p w14:paraId="32FDFEAA" w14:textId="77777777" w:rsidR="00FE2990" w:rsidRPr="00417104" w:rsidRDefault="00FE2990" w:rsidP="006048DE">
            <w:pPr>
              <w:widowControl w:val="0"/>
              <w:jc w:val="center"/>
              <w:rPr>
                <w:b/>
                <w:sz w:val="22"/>
                <w:szCs w:val="22"/>
              </w:rPr>
            </w:pPr>
            <w:r w:rsidRPr="00417104">
              <w:rPr>
                <w:b/>
                <w:sz w:val="22"/>
                <w:szCs w:val="22"/>
              </w:rPr>
              <w:t>Prix Unitaire</w:t>
            </w:r>
          </w:p>
          <w:p w14:paraId="551F7C39" w14:textId="20B0C6ED" w:rsidR="00FE2990" w:rsidRPr="00417104" w:rsidRDefault="00FE2990" w:rsidP="006048DE">
            <w:pPr>
              <w:widowControl w:val="0"/>
              <w:jc w:val="center"/>
              <w:rPr>
                <w:b/>
                <w:sz w:val="22"/>
                <w:szCs w:val="22"/>
              </w:rPr>
            </w:pPr>
            <w:r w:rsidRPr="00417104">
              <w:rPr>
                <w:sz w:val="22"/>
                <w:szCs w:val="22"/>
              </w:rPr>
              <w:t>(</w:t>
            </w:r>
            <w:r w:rsidR="00677131">
              <w:rPr>
                <w:sz w:val="22"/>
                <w:szCs w:val="22"/>
              </w:rPr>
              <w:t>MRU</w:t>
            </w:r>
            <w:r w:rsidRPr="00417104">
              <w:rPr>
                <w:sz w:val="22"/>
                <w:szCs w:val="22"/>
              </w:rPr>
              <w:t>)</w:t>
            </w:r>
          </w:p>
        </w:tc>
        <w:tc>
          <w:tcPr>
            <w:tcW w:w="1151" w:type="dxa"/>
            <w:gridSpan w:val="2"/>
            <w:shd w:val="clear" w:color="auto" w:fill="auto"/>
            <w:vAlign w:val="center"/>
          </w:tcPr>
          <w:p w14:paraId="33ED86F3" w14:textId="77777777" w:rsidR="00FE2990" w:rsidRPr="00417104" w:rsidRDefault="00FE2990" w:rsidP="006048DE">
            <w:pPr>
              <w:widowControl w:val="0"/>
              <w:jc w:val="center"/>
              <w:rPr>
                <w:b/>
                <w:sz w:val="22"/>
                <w:szCs w:val="22"/>
              </w:rPr>
            </w:pPr>
            <w:r w:rsidRPr="00417104">
              <w:rPr>
                <w:b/>
                <w:sz w:val="22"/>
                <w:szCs w:val="22"/>
              </w:rPr>
              <w:t>Prix Total</w:t>
            </w:r>
          </w:p>
          <w:p w14:paraId="3A5EF5DD" w14:textId="29C054BB" w:rsidR="00FE2990" w:rsidRPr="00417104" w:rsidRDefault="00FE2990" w:rsidP="006048DE">
            <w:pPr>
              <w:widowControl w:val="0"/>
              <w:jc w:val="center"/>
              <w:rPr>
                <w:b/>
                <w:sz w:val="22"/>
                <w:szCs w:val="22"/>
              </w:rPr>
            </w:pPr>
            <w:r w:rsidRPr="00417104">
              <w:rPr>
                <w:sz w:val="22"/>
                <w:szCs w:val="22"/>
              </w:rPr>
              <w:t>(</w:t>
            </w:r>
            <w:r w:rsidR="00677131">
              <w:rPr>
                <w:sz w:val="22"/>
                <w:szCs w:val="22"/>
              </w:rPr>
              <w:t>MRU</w:t>
            </w:r>
            <w:r w:rsidRPr="00417104">
              <w:rPr>
                <w:sz w:val="22"/>
                <w:szCs w:val="22"/>
              </w:rPr>
              <w:t>)</w:t>
            </w:r>
          </w:p>
        </w:tc>
      </w:tr>
      <w:tr w:rsidR="00984411" w:rsidRPr="00417104" w14:paraId="03472BA7" w14:textId="77777777" w:rsidTr="006048DE">
        <w:trPr>
          <w:gridAfter w:val="1"/>
          <w:wAfter w:w="19" w:type="dxa"/>
        </w:trPr>
        <w:tc>
          <w:tcPr>
            <w:tcW w:w="422" w:type="dxa"/>
            <w:vAlign w:val="center"/>
          </w:tcPr>
          <w:p w14:paraId="48D1E801" w14:textId="5C6257CB" w:rsidR="00984411" w:rsidRPr="00417104" w:rsidRDefault="00984411" w:rsidP="006048DE">
            <w:pPr>
              <w:widowControl w:val="0"/>
              <w:jc w:val="center"/>
              <w:rPr>
                <w:sz w:val="22"/>
                <w:szCs w:val="22"/>
              </w:rPr>
            </w:pPr>
            <w:r w:rsidRPr="00417104">
              <w:rPr>
                <w:sz w:val="22"/>
                <w:szCs w:val="22"/>
              </w:rPr>
              <w:t>2</w:t>
            </w:r>
          </w:p>
        </w:tc>
        <w:tc>
          <w:tcPr>
            <w:tcW w:w="4163" w:type="dxa"/>
            <w:vAlign w:val="center"/>
          </w:tcPr>
          <w:p w14:paraId="775C0222" w14:textId="104B690E" w:rsidR="00984411" w:rsidRPr="00417104" w:rsidRDefault="00984411" w:rsidP="00984411">
            <w:pPr>
              <w:widowControl w:val="0"/>
              <w:rPr>
                <w:b/>
                <w:sz w:val="22"/>
                <w:szCs w:val="22"/>
                <w:lang w:val="fr-FR"/>
              </w:rPr>
            </w:pPr>
            <w:r w:rsidRPr="00417104">
              <w:rPr>
                <w:b/>
                <w:sz w:val="22"/>
                <w:szCs w:val="22"/>
                <w:lang w:val="fr-FR"/>
              </w:rPr>
              <w:t>Véhicule Utilitaire 4x4, Pick Up Diesel et Manuel, muni de carte grise et de plaque d’immatriculation (suivant les spécifications listées ci-dessus)</w:t>
            </w:r>
          </w:p>
          <w:p w14:paraId="37BE4967" w14:textId="77777777" w:rsidR="00984411" w:rsidRPr="00417104" w:rsidRDefault="00984411" w:rsidP="006048DE">
            <w:pPr>
              <w:widowControl w:val="0"/>
              <w:rPr>
                <w:b/>
                <w:sz w:val="22"/>
                <w:szCs w:val="22"/>
                <w:lang w:val="fr-FR"/>
              </w:rPr>
            </w:pPr>
          </w:p>
        </w:tc>
        <w:tc>
          <w:tcPr>
            <w:tcW w:w="559" w:type="dxa"/>
            <w:vAlign w:val="center"/>
          </w:tcPr>
          <w:p w14:paraId="1A12C27F" w14:textId="221389F3" w:rsidR="00984411" w:rsidRPr="00417104" w:rsidRDefault="00677131" w:rsidP="006048DE">
            <w:pPr>
              <w:widowControl w:val="0"/>
              <w:jc w:val="center"/>
              <w:rPr>
                <w:sz w:val="22"/>
                <w:szCs w:val="22"/>
                <w:lang w:val="fr-FR"/>
              </w:rPr>
            </w:pPr>
            <w:r>
              <w:rPr>
                <w:sz w:val="22"/>
                <w:szCs w:val="22"/>
                <w:lang w:val="fr-FR"/>
              </w:rPr>
              <w:t>2</w:t>
            </w:r>
          </w:p>
        </w:tc>
        <w:tc>
          <w:tcPr>
            <w:tcW w:w="1782" w:type="dxa"/>
            <w:vAlign w:val="center"/>
          </w:tcPr>
          <w:p w14:paraId="5CBC3FF3" w14:textId="77777777" w:rsidR="00984411" w:rsidRPr="00417104" w:rsidRDefault="00984411" w:rsidP="006048DE">
            <w:pPr>
              <w:widowControl w:val="0"/>
              <w:rPr>
                <w:sz w:val="22"/>
                <w:szCs w:val="22"/>
                <w:lang w:val="fr-FR"/>
              </w:rPr>
            </w:pPr>
          </w:p>
        </w:tc>
        <w:tc>
          <w:tcPr>
            <w:tcW w:w="1075" w:type="dxa"/>
            <w:vAlign w:val="center"/>
          </w:tcPr>
          <w:p w14:paraId="3CEE47DC" w14:textId="77777777" w:rsidR="00984411" w:rsidRPr="00417104" w:rsidRDefault="00984411" w:rsidP="006048DE">
            <w:pPr>
              <w:widowControl w:val="0"/>
              <w:jc w:val="right"/>
              <w:rPr>
                <w:sz w:val="22"/>
                <w:szCs w:val="22"/>
                <w:lang w:val="fr-FR"/>
              </w:rPr>
            </w:pPr>
          </w:p>
        </w:tc>
        <w:tc>
          <w:tcPr>
            <w:tcW w:w="1132" w:type="dxa"/>
            <w:vAlign w:val="center"/>
          </w:tcPr>
          <w:p w14:paraId="1C47A30F" w14:textId="77777777" w:rsidR="00984411" w:rsidRPr="00417104" w:rsidRDefault="00984411" w:rsidP="006048DE">
            <w:pPr>
              <w:widowControl w:val="0"/>
              <w:jc w:val="right"/>
              <w:rPr>
                <w:sz w:val="22"/>
                <w:szCs w:val="22"/>
                <w:lang w:val="fr-FR"/>
              </w:rPr>
            </w:pPr>
          </w:p>
        </w:tc>
      </w:tr>
      <w:tr w:rsidR="00FE2990" w:rsidRPr="00417104" w14:paraId="11F30B5D" w14:textId="77777777" w:rsidTr="006048DE">
        <w:trPr>
          <w:gridAfter w:val="1"/>
          <w:wAfter w:w="19" w:type="dxa"/>
        </w:trPr>
        <w:tc>
          <w:tcPr>
            <w:tcW w:w="422" w:type="dxa"/>
            <w:vAlign w:val="center"/>
          </w:tcPr>
          <w:p w14:paraId="1EF9D70E" w14:textId="758480E5" w:rsidR="00FE2990" w:rsidRPr="00417104" w:rsidRDefault="00984411" w:rsidP="006048DE">
            <w:pPr>
              <w:widowControl w:val="0"/>
              <w:jc w:val="center"/>
              <w:rPr>
                <w:sz w:val="22"/>
                <w:szCs w:val="22"/>
              </w:rPr>
            </w:pPr>
            <w:r w:rsidRPr="00417104">
              <w:rPr>
                <w:sz w:val="22"/>
                <w:szCs w:val="22"/>
              </w:rPr>
              <w:t>3</w:t>
            </w:r>
          </w:p>
        </w:tc>
        <w:tc>
          <w:tcPr>
            <w:tcW w:w="4163" w:type="dxa"/>
            <w:vAlign w:val="center"/>
          </w:tcPr>
          <w:p w14:paraId="71BBE6E2" w14:textId="4EF3BE20" w:rsidR="00FE2990" w:rsidRPr="00417104" w:rsidRDefault="00FE2990" w:rsidP="006048DE">
            <w:pPr>
              <w:widowControl w:val="0"/>
              <w:rPr>
                <w:b/>
                <w:sz w:val="22"/>
                <w:szCs w:val="22"/>
                <w:lang w:val="fr-FR"/>
              </w:rPr>
            </w:pPr>
            <w:r w:rsidRPr="00417104">
              <w:rPr>
                <w:b/>
                <w:sz w:val="22"/>
                <w:szCs w:val="22"/>
                <w:lang w:val="fr-FR"/>
              </w:rPr>
              <w:t xml:space="preserve">Pare buffles AV </w:t>
            </w:r>
          </w:p>
        </w:tc>
        <w:tc>
          <w:tcPr>
            <w:tcW w:w="559" w:type="dxa"/>
            <w:vAlign w:val="center"/>
          </w:tcPr>
          <w:p w14:paraId="50957226" w14:textId="62F9C147" w:rsidR="00FE2990" w:rsidRPr="00417104" w:rsidRDefault="00364ABC" w:rsidP="006048DE">
            <w:pPr>
              <w:widowControl w:val="0"/>
              <w:jc w:val="center"/>
              <w:rPr>
                <w:sz w:val="22"/>
                <w:szCs w:val="22"/>
                <w:lang w:val="fr-FR"/>
              </w:rPr>
            </w:pPr>
            <w:r>
              <w:rPr>
                <w:sz w:val="22"/>
                <w:szCs w:val="22"/>
                <w:lang w:val="fr-FR"/>
              </w:rPr>
              <w:t>2</w:t>
            </w:r>
          </w:p>
        </w:tc>
        <w:tc>
          <w:tcPr>
            <w:tcW w:w="1782" w:type="dxa"/>
            <w:vAlign w:val="center"/>
          </w:tcPr>
          <w:p w14:paraId="1048F400" w14:textId="77777777" w:rsidR="00FE2990" w:rsidRPr="00417104" w:rsidRDefault="00FE2990" w:rsidP="006048DE">
            <w:pPr>
              <w:widowControl w:val="0"/>
              <w:rPr>
                <w:sz w:val="22"/>
                <w:szCs w:val="22"/>
                <w:lang w:val="fr-FR"/>
              </w:rPr>
            </w:pPr>
          </w:p>
        </w:tc>
        <w:tc>
          <w:tcPr>
            <w:tcW w:w="1075" w:type="dxa"/>
            <w:vAlign w:val="center"/>
          </w:tcPr>
          <w:p w14:paraId="59C54F75" w14:textId="77777777" w:rsidR="00FE2990" w:rsidRPr="00417104" w:rsidRDefault="00FE2990" w:rsidP="006048DE">
            <w:pPr>
              <w:widowControl w:val="0"/>
              <w:jc w:val="right"/>
              <w:rPr>
                <w:sz w:val="22"/>
                <w:szCs w:val="22"/>
                <w:lang w:val="fr-FR"/>
              </w:rPr>
            </w:pPr>
          </w:p>
        </w:tc>
        <w:tc>
          <w:tcPr>
            <w:tcW w:w="1132" w:type="dxa"/>
            <w:vAlign w:val="center"/>
          </w:tcPr>
          <w:p w14:paraId="018622D6" w14:textId="77777777" w:rsidR="00FE2990" w:rsidRPr="00417104" w:rsidRDefault="00FE2990" w:rsidP="006048DE">
            <w:pPr>
              <w:widowControl w:val="0"/>
              <w:jc w:val="right"/>
              <w:rPr>
                <w:sz w:val="22"/>
                <w:szCs w:val="22"/>
                <w:lang w:val="fr-FR"/>
              </w:rPr>
            </w:pPr>
          </w:p>
        </w:tc>
      </w:tr>
      <w:tr w:rsidR="00FE2990" w:rsidRPr="00417104" w14:paraId="27A8D652" w14:textId="77777777" w:rsidTr="006048DE">
        <w:trPr>
          <w:gridAfter w:val="1"/>
          <w:wAfter w:w="19" w:type="dxa"/>
          <w:trHeight w:val="1142"/>
        </w:trPr>
        <w:tc>
          <w:tcPr>
            <w:tcW w:w="9133" w:type="dxa"/>
            <w:gridSpan w:val="6"/>
            <w:vAlign w:val="center"/>
          </w:tcPr>
          <w:p w14:paraId="3407BB4A" w14:textId="77777777" w:rsidR="00FE2990" w:rsidRPr="00417104" w:rsidRDefault="00FE2990" w:rsidP="006048DE">
            <w:pPr>
              <w:rPr>
                <w:sz w:val="22"/>
                <w:szCs w:val="22"/>
                <w:lang w:val="fr-FR"/>
              </w:rPr>
            </w:pPr>
          </w:p>
        </w:tc>
      </w:tr>
      <w:tr w:rsidR="00FE2990" w:rsidRPr="00417104" w14:paraId="3ED3D0C4" w14:textId="77777777" w:rsidTr="006048DE">
        <w:trPr>
          <w:gridAfter w:val="1"/>
          <w:wAfter w:w="19" w:type="dxa"/>
          <w:trHeight w:val="330"/>
        </w:trPr>
        <w:tc>
          <w:tcPr>
            <w:tcW w:w="8001" w:type="dxa"/>
            <w:gridSpan w:val="5"/>
            <w:tcBorders>
              <w:top w:val="double" w:sz="4" w:space="0" w:color="auto"/>
            </w:tcBorders>
            <w:vAlign w:val="center"/>
          </w:tcPr>
          <w:p w14:paraId="1332CE1D" w14:textId="77777777" w:rsidR="00FE2990" w:rsidRPr="00417104" w:rsidRDefault="00FE2990" w:rsidP="006048DE">
            <w:pPr>
              <w:widowControl w:val="0"/>
              <w:jc w:val="right"/>
              <w:rPr>
                <w:b/>
                <w:sz w:val="22"/>
                <w:szCs w:val="22"/>
              </w:rPr>
            </w:pPr>
            <w:r w:rsidRPr="00417104">
              <w:rPr>
                <w:b/>
                <w:sz w:val="22"/>
                <w:szCs w:val="22"/>
              </w:rPr>
              <w:t>Sous total:</w:t>
            </w:r>
          </w:p>
        </w:tc>
        <w:tc>
          <w:tcPr>
            <w:tcW w:w="1132" w:type="dxa"/>
            <w:tcBorders>
              <w:top w:val="double" w:sz="4" w:space="0" w:color="auto"/>
            </w:tcBorders>
            <w:vAlign w:val="center"/>
          </w:tcPr>
          <w:p w14:paraId="1F19E0DA" w14:textId="77777777" w:rsidR="00FE2990" w:rsidRPr="00417104" w:rsidRDefault="00FE2990" w:rsidP="006048DE">
            <w:pPr>
              <w:widowControl w:val="0"/>
              <w:jc w:val="right"/>
              <w:rPr>
                <w:sz w:val="22"/>
                <w:szCs w:val="22"/>
              </w:rPr>
            </w:pPr>
          </w:p>
        </w:tc>
      </w:tr>
      <w:tr w:rsidR="00FE2990" w:rsidRPr="00FA381A" w14:paraId="11868DFF" w14:textId="77777777" w:rsidTr="006048DE">
        <w:trPr>
          <w:gridAfter w:val="1"/>
          <w:wAfter w:w="19" w:type="dxa"/>
          <w:trHeight w:val="350"/>
        </w:trPr>
        <w:tc>
          <w:tcPr>
            <w:tcW w:w="8001" w:type="dxa"/>
            <w:gridSpan w:val="5"/>
            <w:vAlign w:val="center"/>
          </w:tcPr>
          <w:p w14:paraId="5EFCCEEC" w14:textId="77777777" w:rsidR="00FE2990" w:rsidRPr="00417104" w:rsidRDefault="00FE2990" w:rsidP="006048DE">
            <w:pPr>
              <w:widowControl w:val="0"/>
              <w:jc w:val="right"/>
              <w:rPr>
                <w:b/>
                <w:sz w:val="22"/>
                <w:szCs w:val="22"/>
                <w:lang w:val="fr-FR"/>
              </w:rPr>
            </w:pPr>
            <w:r w:rsidRPr="00417104">
              <w:rPr>
                <w:b/>
                <w:sz w:val="22"/>
                <w:szCs w:val="22"/>
                <w:lang w:val="fr-FR"/>
              </w:rPr>
              <w:t>Frais de livraison (y compris les frais d'expédition, les taxes, les frais, les droits de douane, les coûts d'importation / d'exportation, etc.):</w:t>
            </w:r>
          </w:p>
        </w:tc>
        <w:tc>
          <w:tcPr>
            <w:tcW w:w="1132" w:type="dxa"/>
            <w:vAlign w:val="center"/>
          </w:tcPr>
          <w:p w14:paraId="239B227B" w14:textId="77777777" w:rsidR="00FE2990" w:rsidRPr="00417104" w:rsidRDefault="00FE2990" w:rsidP="006048DE">
            <w:pPr>
              <w:widowControl w:val="0"/>
              <w:jc w:val="right"/>
              <w:rPr>
                <w:sz w:val="22"/>
                <w:szCs w:val="22"/>
                <w:lang w:val="fr-FR"/>
              </w:rPr>
            </w:pPr>
          </w:p>
        </w:tc>
      </w:tr>
      <w:tr w:rsidR="00FE2990" w:rsidRPr="00417104" w14:paraId="118B40BD" w14:textId="77777777" w:rsidTr="006048DE">
        <w:trPr>
          <w:gridAfter w:val="1"/>
          <w:wAfter w:w="19" w:type="dxa"/>
          <w:trHeight w:val="350"/>
        </w:trPr>
        <w:tc>
          <w:tcPr>
            <w:tcW w:w="8001" w:type="dxa"/>
            <w:gridSpan w:val="5"/>
            <w:tcBorders>
              <w:bottom w:val="double" w:sz="4" w:space="0" w:color="auto"/>
            </w:tcBorders>
            <w:vAlign w:val="center"/>
          </w:tcPr>
          <w:p w14:paraId="720223C9" w14:textId="77777777" w:rsidR="00FE2990" w:rsidRPr="00417104" w:rsidRDefault="00FE2990" w:rsidP="006048DE">
            <w:pPr>
              <w:widowControl w:val="0"/>
              <w:jc w:val="right"/>
              <w:rPr>
                <w:b/>
                <w:sz w:val="22"/>
                <w:szCs w:val="22"/>
              </w:rPr>
            </w:pPr>
            <w:r w:rsidRPr="00417104">
              <w:rPr>
                <w:b/>
                <w:sz w:val="22"/>
                <w:szCs w:val="22"/>
              </w:rPr>
              <w:t>Autres coûts (A décrire:______________________) :</w:t>
            </w:r>
          </w:p>
        </w:tc>
        <w:tc>
          <w:tcPr>
            <w:tcW w:w="1132" w:type="dxa"/>
            <w:tcBorders>
              <w:bottom w:val="double" w:sz="4" w:space="0" w:color="auto"/>
            </w:tcBorders>
            <w:vAlign w:val="center"/>
          </w:tcPr>
          <w:p w14:paraId="5723C00B" w14:textId="77777777" w:rsidR="00FE2990" w:rsidRPr="00417104" w:rsidRDefault="00FE2990" w:rsidP="006048DE">
            <w:pPr>
              <w:widowControl w:val="0"/>
              <w:jc w:val="right"/>
              <w:rPr>
                <w:sz w:val="22"/>
                <w:szCs w:val="22"/>
              </w:rPr>
            </w:pPr>
          </w:p>
        </w:tc>
      </w:tr>
      <w:tr w:rsidR="00FE2990" w:rsidRPr="00417104" w14:paraId="44BA6D37" w14:textId="77777777" w:rsidTr="006048DE">
        <w:trPr>
          <w:gridAfter w:val="1"/>
          <w:wAfter w:w="19" w:type="dxa"/>
          <w:trHeight w:val="420"/>
        </w:trPr>
        <w:tc>
          <w:tcPr>
            <w:tcW w:w="8001" w:type="dxa"/>
            <w:gridSpan w:val="5"/>
            <w:tcBorders>
              <w:top w:val="double" w:sz="4" w:space="0" w:color="auto"/>
            </w:tcBorders>
            <w:vAlign w:val="center"/>
          </w:tcPr>
          <w:p w14:paraId="263F44DD" w14:textId="0B86F185" w:rsidR="00FE2990" w:rsidRPr="00417104" w:rsidRDefault="00FE2990" w:rsidP="006048DE">
            <w:pPr>
              <w:widowControl w:val="0"/>
              <w:jc w:val="right"/>
              <w:rPr>
                <w:b/>
                <w:sz w:val="22"/>
                <w:szCs w:val="22"/>
              </w:rPr>
            </w:pPr>
            <w:r w:rsidRPr="00417104">
              <w:rPr>
                <w:b/>
                <w:sz w:val="22"/>
                <w:szCs w:val="22"/>
              </w:rPr>
              <w:t>TOTAL GENERAL</w:t>
            </w:r>
            <w:r w:rsidRPr="00417104">
              <w:rPr>
                <w:sz w:val="22"/>
                <w:szCs w:val="22"/>
              </w:rPr>
              <w:t xml:space="preserve"> (</w:t>
            </w:r>
            <w:r w:rsidR="00677131">
              <w:rPr>
                <w:sz w:val="22"/>
                <w:szCs w:val="22"/>
              </w:rPr>
              <w:t>MRU</w:t>
            </w:r>
            <w:r w:rsidRPr="00417104">
              <w:rPr>
                <w:sz w:val="22"/>
                <w:szCs w:val="22"/>
              </w:rPr>
              <w:t>)</w:t>
            </w:r>
            <w:r w:rsidRPr="00417104">
              <w:rPr>
                <w:b/>
                <w:sz w:val="22"/>
                <w:szCs w:val="22"/>
              </w:rPr>
              <w:t>:</w:t>
            </w:r>
          </w:p>
        </w:tc>
        <w:tc>
          <w:tcPr>
            <w:tcW w:w="1132" w:type="dxa"/>
            <w:tcBorders>
              <w:top w:val="double" w:sz="4" w:space="0" w:color="auto"/>
            </w:tcBorders>
            <w:vAlign w:val="center"/>
          </w:tcPr>
          <w:p w14:paraId="6441A095" w14:textId="77777777" w:rsidR="00FE2990" w:rsidRPr="00417104" w:rsidRDefault="00FE2990" w:rsidP="006048DE">
            <w:pPr>
              <w:widowControl w:val="0"/>
              <w:jc w:val="right"/>
              <w:rPr>
                <w:b/>
                <w:sz w:val="22"/>
                <w:szCs w:val="22"/>
              </w:rPr>
            </w:pPr>
          </w:p>
        </w:tc>
      </w:tr>
    </w:tbl>
    <w:p w14:paraId="6CC2F453" w14:textId="77777777" w:rsidR="00FE2990" w:rsidRPr="00417104" w:rsidRDefault="00FE2990" w:rsidP="00085061">
      <w:pPr>
        <w:rPr>
          <w:sz w:val="22"/>
          <w:szCs w:val="22"/>
          <w:lang w:val="fr-FR"/>
        </w:rPr>
      </w:pPr>
    </w:p>
    <w:p w14:paraId="7DBFCA82" w14:textId="77777777" w:rsidR="00085061" w:rsidRPr="00417104" w:rsidRDefault="00085061" w:rsidP="00085061">
      <w:pPr>
        <w:rPr>
          <w:b/>
          <w:sz w:val="22"/>
          <w:szCs w:val="22"/>
        </w:rPr>
      </w:pPr>
    </w:p>
    <w:p w14:paraId="10341966" w14:textId="629D7367" w:rsidR="0021678A" w:rsidRPr="0021678A" w:rsidRDefault="00207D3B" w:rsidP="0021678A">
      <w:pPr>
        <w:rPr>
          <w:sz w:val="22"/>
          <w:szCs w:val="22"/>
          <w:lang w:val="fr-FR"/>
        </w:rPr>
      </w:pPr>
      <w:r w:rsidRPr="00417104">
        <w:rPr>
          <w:sz w:val="22"/>
          <w:szCs w:val="22"/>
          <w:lang w:val="fr-FR"/>
        </w:rPr>
        <w:t>Délai</w:t>
      </w:r>
      <w:r w:rsidR="00535B6D" w:rsidRPr="00417104">
        <w:rPr>
          <w:sz w:val="22"/>
          <w:szCs w:val="22"/>
          <w:lang w:val="fr-FR"/>
        </w:rPr>
        <w:t xml:space="preserve"> de livraison (</w:t>
      </w:r>
      <w:r w:rsidRPr="00417104">
        <w:rPr>
          <w:sz w:val="22"/>
          <w:szCs w:val="22"/>
          <w:lang w:val="fr-FR"/>
        </w:rPr>
        <w:t>après</w:t>
      </w:r>
      <w:r w:rsidR="00535B6D" w:rsidRPr="00417104">
        <w:rPr>
          <w:sz w:val="22"/>
          <w:szCs w:val="22"/>
          <w:lang w:val="fr-FR"/>
        </w:rPr>
        <w:t xml:space="preserve"> signature du contrat d’achat</w:t>
      </w:r>
      <w:r w:rsidR="00085061" w:rsidRPr="00417104">
        <w:rPr>
          <w:sz w:val="22"/>
          <w:szCs w:val="22"/>
          <w:lang w:val="fr-FR"/>
        </w:rPr>
        <w:t xml:space="preserve">): </w:t>
      </w:r>
      <w:r w:rsidR="00085061" w:rsidRPr="00417104">
        <w:rPr>
          <w:sz w:val="22"/>
          <w:szCs w:val="22"/>
          <w:u w:val="single"/>
          <w:lang w:val="fr-FR"/>
        </w:rPr>
        <w:tab/>
      </w:r>
      <w:r w:rsidR="00085061" w:rsidRPr="00417104">
        <w:rPr>
          <w:sz w:val="22"/>
          <w:szCs w:val="22"/>
          <w:u w:val="single"/>
          <w:lang w:val="fr-FR"/>
        </w:rPr>
        <w:tab/>
      </w:r>
      <w:r w:rsidR="00535B6D" w:rsidRPr="00417104">
        <w:rPr>
          <w:sz w:val="22"/>
          <w:szCs w:val="22"/>
          <w:lang w:val="fr-FR"/>
        </w:rPr>
        <w:t xml:space="preserve"> jours calendraires</w:t>
      </w:r>
    </w:p>
    <w:p w14:paraId="143758F7" w14:textId="24E07812" w:rsidR="00957C1A" w:rsidRPr="00417104" w:rsidRDefault="00957C1A" w:rsidP="00957C1A">
      <w:pPr>
        <w:rPr>
          <w:b/>
          <w:sz w:val="22"/>
          <w:szCs w:val="22"/>
          <w:lang w:val="fr-FR"/>
        </w:rPr>
      </w:pPr>
      <w:r w:rsidRPr="00417104">
        <w:rPr>
          <w:b/>
          <w:sz w:val="22"/>
          <w:szCs w:val="22"/>
          <w:u w:val="single"/>
          <w:lang w:val="fr-FR"/>
        </w:rPr>
        <w:lastRenderedPageBreak/>
        <w:t xml:space="preserve">Section </w:t>
      </w:r>
      <w:r w:rsidR="009A5164" w:rsidRPr="00417104">
        <w:rPr>
          <w:b/>
          <w:sz w:val="22"/>
          <w:szCs w:val="22"/>
          <w:u w:val="single"/>
          <w:lang w:val="fr-FR"/>
        </w:rPr>
        <w:t>3</w:t>
      </w:r>
      <w:r w:rsidR="007C3A0F" w:rsidRPr="00417104">
        <w:rPr>
          <w:b/>
          <w:sz w:val="22"/>
          <w:szCs w:val="22"/>
          <w:u w:val="single"/>
          <w:lang w:val="fr-FR"/>
        </w:rPr>
        <w:t xml:space="preserve"> :</w:t>
      </w:r>
      <w:r w:rsidRPr="00417104">
        <w:rPr>
          <w:b/>
          <w:sz w:val="22"/>
          <w:szCs w:val="22"/>
          <w:u w:val="single"/>
          <w:lang w:val="fr-FR"/>
        </w:rPr>
        <w:t xml:space="preserve"> </w:t>
      </w:r>
      <w:r w:rsidR="00635684" w:rsidRPr="00417104">
        <w:rPr>
          <w:b/>
          <w:color w:val="212121"/>
          <w:sz w:val="22"/>
          <w:szCs w:val="22"/>
          <w:u w:val="single"/>
          <w:shd w:val="clear" w:color="auto" w:fill="FFFFFF"/>
          <w:lang w:val="fr-FR"/>
        </w:rPr>
        <w:t>Lettre d'accompagnement d'offre</w:t>
      </w:r>
    </w:p>
    <w:p w14:paraId="2A5CC9BC" w14:textId="77777777" w:rsidR="00957C1A" w:rsidRPr="00417104" w:rsidRDefault="00635684" w:rsidP="00457DCE">
      <w:pPr>
        <w:jc w:val="both"/>
        <w:rPr>
          <w:color w:val="212121"/>
          <w:sz w:val="22"/>
          <w:szCs w:val="22"/>
          <w:shd w:val="clear" w:color="auto" w:fill="FFFFFF"/>
          <w:lang w:val="fr-FR"/>
        </w:rPr>
      </w:pPr>
      <w:r w:rsidRPr="00417104">
        <w:rPr>
          <w:sz w:val="22"/>
          <w:szCs w:val="22"/>
          <w:lang w:val="fr-FR"/>
        </w:rPr>
        <w:br/>
      </w:r>
      <w:r w:rsidRPr="00417104">
        <w:rPr>
          <w:color w:val="212121"/>
          <w:sz w:val="22"/>
          <w:szCs w:val="22"/>
          <w:shd w:val="clear" w:color="auto" w:fill="FFFFFF"/>
          <w:lang w:val="fr-FR"/>
        </w:rPr>
        <w:t>La lettr</w:t>
      </w:r>
      <w:r w:rsidR="008448D4" w:rsidRPr="00417104">
        <w:rPr>
          <w:color w:val="212121"/>
          <w:sz w:val="22"/>
          <w:szCs w:val="22"/>
          <w:shd w:val="clear" w:color="auto" w:fill="FFFFFF"/>
          <w:lang w:val="fr-FR"/>
        </w:rPr>
        <w:t>e d'accompagnement suivante devra être copi</w:t>
      </w:r>
      <w:r w:rsidRPr="00417104">
        <w:rPr>
          <w:color w:val="212121"/>
          <w:sz w:val="22"/>
          <w:szCs w:val="22"/>
          <w:shd w:val="clear" w:color="auto" w:fill="FFFFFF"/>
          <w:lang w:val="fr-FR"/>
        </w:rPr>
        <w:t>ée sur du papier à en-tête et remplie / signée / estampillée par un représentant autor</w:t>
      </w:r>
      <w:r w:rsidR="008448D4" w:rsidRPr="00417104">
        <w:rPr>
          <w:color w:val="212121"/>
          <w:sz w:val="22"/>
          <w:szCs w:val="22"/>
          <w:shd w:val="clear" w:color="auto" w:fill="FFFFFF"/>
          <w:lang w:val="fr-FR"/>
        </w:rPr>
        <w:t>isé à signer au nom du soumissionnaire</w:t>
      </w:r>
      <w:r w:rsidRPr="00417104">
        <w:rPr>
          <w:color w:val="212121"/>
          <w:sz w:val="22"/>
          <w:szCs w:val="22"/>
          <w:shd w:val="clear" w:color="auto" w:fill="FFFFFF"/>
          <w:lang w:val="fr-FR"/>
        </w:rPr>
        <w:t xml:space="preserve"> :</w:t>
      </w:r>
    </w:p>
    <w:p w14:paraId="44DDABC8" w14:textId="77777777" w:rsidR="008448D4" w:rsidRPr="00417104" w:rsidRDefault="008448D4" w:rsidP="00457DCE">
      <w:pPr>
        <w:jc w:val="both"/>
        <w:rPr>
          <w:sz w:val="22"/>
          <w:szCs w:val="22"/>
          <w:lang w:val="fr-FR"/>
        </w:rPr>
      </w:pPr>
    </w:p>
    <w:p w14:paraId="4E4399F3" w14:textId="51C620DA" w:rsidR="00957C1A" w:rsidRPr="00417104" w:rsidRDefault="00635684" w:rsidP="00457DCE">
      <w:pPr>
        <w:jc w:val="both"/>
        <w:rPr>
          <w:b/>
          <w:sz w:val="22"/>
          <w:szCs w:val="22"/>
          <w:lang w:val="fr-FR"/>
        </w:rPr>
      </w:pPr>
      <w:r w:rsidRPr="00223391">
        <w:rPr>
          <w:sz w:val="22"/>
          <w:szCs w:val="22"/>
          <w:lang w:val="fr-FR"/>
        </w:rPr>
        <w:t>Adresser á :</w:t>
      </w:r>
      <w:r w:rsidR="00457DCE" w:rsidRPr="00223391">
        <w:rPr>
          <w:sz w:val="22"/>
          <w:szCs w:val="22"/>
          <w:lang w:val="fr-FR"/>
        </w:rPr>
        <w:tab/>
      </w:r>
    </w:p>
    <w:p w14:paraId="1275EB1A" w14:textId="4D612829" w:rsidR="00957C1A" w:rsidRDefault="00957C1A" w:rsidP="00457DCE">
      <w:pPr>
        <w:ind w:left="1418" w:hanging="1418"/>
        <w:jc w:val="both"/>
        <w:rPr>
          <w:sz w:val="22"/>
          <w:szCs w:val="22"/>
          <w:lang w:val="fr-FR"/>
        </w:rPr>
      </w:pPr>
    </w:p>
    <w:p w14:paraId="234E7C65" w14:textId="77777777" w:rsidR="0021678A" w:rsidRPr="00417104" w:rsidRDefault="0021678A" w:rsidP="00457DCE">
      <w:pPr>
        <w:ind w:left="1418" w:hanging="1418"/>
        <w:jc w:val="both"/>
        <w:rPr>
          <w:sz w:val="22"/>
          <w:szCs w:val="22"/>
          <w:lang w:val="fr-FR"/>
        </w:rPr>
      </w:pPr>
    </w:p>
    <w:p w14:paraId="50C90688" w14:textId="71085DC7" w:rsidR="00957C1A" w:rsidRPr="00417104" w:rsidRDefault="4AC60BBD" w:rsidP="4AC60BBD">
      <w:pPr>
        <w:pStyle w:val="PrformatHTML"/>
        <w:shd w:val="clear" w:color="auto" w:fill="FFFFFF" w:themeFill="background1"/>
        <w:jc w:val="both"/>
        <w:rPr>
          <w:rFonts w:ascii="Times New Roman" w:hAnsi="Times New Roman" w:cs="Times New Roman"/>
          <w:b/>
          <w:sz w:val="22"/>
          <w:szCs w:val="22"/>
          <w:lang w:val="fr-FR"/>
        </w:rPr>
      </w:pPr>
      <w:r w:rsidRPr="00417104">
        <w:rPr>
          <w:rFonts w:ascii="Times New Roman" w:hAnsi="Times New Roman" w:cs="Times New Roman"/>
          <w:color w:val="212121"/>
          <w:sz w:val="22"/>
          <w:szCs w:val="22"/>
          <w:lang w:val="fr-FR"/>
        </w:rPr>
        <w:t>Référence</w:t>
      </w:r>
      <w:r w:rsidRPr="00417104">
        <w:rPr>
          <w:rFonts w:ascii="Times New Roman" w:hAnsi="Times New Roman" w:cs="Times New Roman"/>
          <w:sz w:val="22"/>
          <w:szCs w:val="22"/>
          <w:lang w:val="fr-FR"/>
        </w:rPr>
        <w:t xml:space="preserve"> :  </w:t>
      </w:r>
      <w:r w:rsidR="002038B8" w:rsidRPr="00417104">
        <w:rPr>
          <w:rFonts w:ascii="Times New Roman" w:hAnsi="Times New Roman" w:cs="Times New Roman"/>
          <w:b/>
          <w:bCs/>
          <w:sz w:val="22"/>
          <w:szCs w:val="22"/>
          <w:lang w:val="fr-FR"/>
        </w:rPr>
        <w:t>2x</w:t>
      </w:r>
      <w:r w:rsidR="002038B8" w:rsidRPr="00417104">
        <w:rPr>
          <w:rFonts w:ascii="Times New Roman" w:hAnsi="Times New Roman" w:cs="Times New Roman"/>
          <w:sz w:val="22"/>
          <w:szCs w:val="22"/>
          <w:lang w:val="fr-FR"/>
        </w:rPr>
        <w:t xml:space="preserve"> </w:t>
      </w:r>
      <w:r w:rsidR="007035E3" w:rsidRPr="00417104">
        <w:rPr>
          <w:rFonts w:ascii="Times New Roman" w:hAnsi="Times New Roman" w:cs="Times New Roman"/>
          <w:b/>
          <w:sz w:val="22"/>
          <w:szCs w:val="22"/>
          <w:lang w:val="fr-FR"/>
        </w:rPr>
        <w:t>Véhicules Utilitaires 4x4, Diesel et Manuel</w:t>
      </w:r>
      <w:r w:rsidR="005039EC" w:rsidRPr="005039EC">
        <w:rPr>
          <w:rFonts w:ascii="Times New Roman" w:hAnsi="Times New Roman" w:cs="Times New Roman"/>
          <w:b/>
          <w:sz w:val="22"/>
          <w:szCs w:val="22"/>
          <w:lang w:val="fr-FR"/>
        </w:rPr>
        <w:t>/</w:t>
      </w:r>
      <w:r w:rsidR="005039EC" w:rsidRPr="005039EC">
        <w:rPr>
          <w:rFonts w:ascii="Times New Roman" w:hAnsi="Times New Roman" w:cs="Times New Roman"/>
          <w:b/>
          <w:bCs/>
          <w:sz w:val="22"/>
          <w:szCs w:val="22"/>
          <w:lang w:val="fr-FR"/>
        </w:rPr>
        <w:t xml:space="preserve"> </w:t>
      </w:r>
      <w:r w:rsidR="005039EC" w:rsidRPr="005039EC">
        <w:rPr>
          <w:rFonts w:ascii="Times New Roman" w:eastAsia="Calibri" w:hAnsi="Times New Roman" w:cs="Times New Roman"/>
          <w:b/>
          <w:bCs/>
          <w:color w:val="000000" w:themeColor="text1"/>
          <w:sz w:val="22"/>
          <w:szCs w:val="22"/>
          <w:lang w:val="fr-FR"/>
        </w:rPr>
        <w:t>CI-MGD-1113-RFQ -82</w:t>
      </w:r>
      <w:r w:rsidR="005039EC" w:rsidRPr="00223391">
        <w:rPr>
          <w:rFonts w:eastAsia="Calibri"/>
          <w:b/>
          <w:bCs/>
          <w:color w:val="000000" w:themeColor="text1"/>
          <w:sz w:val="22"/>
          <w:szCs w:val="22"/>
          <w:lang w:val="fr-FR"/>
        </w:rPr>
        <w:t xml:space="preserve"> </w:t>
      </w:r>
    </w:p>
    <w:p w14:paraId="4B0C7130" w14:textId="77777777" w:rsidR="00957C1A" w:rsidRPr="00417104" w:rsidRDefault="00957C1A" w:rsidP="00457DCE">
      <w:pPr>
        <w:jc w:val="both"/>
        <w:rPr>
          <w:sz w:val="22"/>
          <w:szCs w:val="22"/>
          <w:lang w:val="fr-FR"/>
        </w:rPr>
      </w:pPr>
    </w:p>
    <w:p w14:paraId="375F19DA" w14:textId="77777777" w:rsidR="00635684" w:rsidRPr="00417104" w:rsidRDefault="4AC60BBD" w:rsidP="4AC60BBD">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À qui cela concerne :</w:t>
      </w:r>
    </w:p>
    <w:p w14:paraId="566F8ABF" w14:textId="77777777" w:rsidR="00635684" w:rsidRPr="00417104" w:rsidRDefault="00635684" w:rsidP="00457DCE">
      <w:pPr>
        <w:pStyle w:val="PrformatHTML"/>
        <w:shd w:val="clear" w:color="auto" w:fill="FFFFFF"/>
        <w:jc w:val="both"/>
        <w:rPr>
          <w:rFonts w:ascii="Times New Roman" w:hAnsi="Times New Roman" w:cs="Times New Roman"/>
          <w:color w:val="212121"/>
          <w:sz w:val="22"/>
          <w:szCs w:val="22"/>
          <w:lang w:val="fr-FR"/>
        </w:rPr>
      </w:pPr>
    </w:p>
    <w:p w14:paraId="102AB754" w14:textId="77777777" w:rsidR="00635684" w:rsidRPr="00417104" w:rsidRDefault="4AC60BBD" w:rsidP="4AC60BBD">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Nous, soussignés, soumettons par la présente l'offre ci-jointe pour effectuer tous les travaux requis pour compléter les activités et les exigences décrites dans la demande de offres mentionnée ci-dessus. Nous vous prions de recevoir notre offre ci-jointe.</w:t>
      </w:r>
    </w:p>
    <w:p w14:paraId="51C7C13F" w14:textId="77777777" w:rsidR="00635684" w:rsidRPr="00417104" w:rsidRDefault="00635684" w:rsidP="00457DCE">
      <w:pPr>
        <w:pStyle w:val="PrformatHTML"/>
        <w:shd w:val="clear" w:color="auto" w:fill="FFFFFF"/>
        <w:jc w:val="both"/>
        <w:rPr>
          <w:rFonts w:ascii="Times New Roman" w:hAnsi="Times New Roman" w:cs="Times New Roman"/>
          <w:color w:val="212121"/>
          <w:sz w:val="22"/>
          <w:szCs w:val="22"/>
          <w:lang w:val="fr-FR"/>
        </w:rPr>
      </w:pPr>
    </w:p>
    <w:p w14:paraId="774D5C69" w14:textId="77777777" w:rsidR="00635684" w:rsidRPr="00417104" w:rsidRDefault="4AC60BBD" w:rsidP="4AC60BBD">
      <w:pPr>
        <w:pStyle w:val="PrformatHTML"/>
        <w:shd w:val="clear" w:color="auto" w:fill="FFFFFF" w:themeFill="background1"/>
        <w:jc w:val="both"/>
        <w:rPr>
          <w:rFonts w:ascii="Times New Roman" w:hAnsi="Times New Roman" w:cs="Times New Roman"/>
          <w:color w:val="212121"/>
          <w:sz w:val="22"/>
          <w:szCs w:val="22"/>
          <w:lang w:val="fr-FR"/>
        </w:rPr>
      </w:pPr>
      <w:r w:rsidRPr="00417104">
        <w:rPr>
          <w:rFonts w:ascii="Times New Roman" w:hAnsi="Times New Roman" w:cs="Times New Roman"/>
          <w:color w:val="212121"/>
          <w:sz w:val="22"/>
          <w:szCs w:val="22"/>
          <w:lang w:val="fr-FR"/>
        </w:rPr>
        <w:t>Par la présente, nous reconnaissons et acceptons tous les termes, conditions, dispositions spéciales et instructions inclus dans la demande de offres mentionnée ci-dessus. Nous certifions également que l'entreprise ci-dessous - ainsi que les principaux dirigeants de l'entreprise et tous les services offerts en réponse à cette demande d'offre - sont autorisés à participer à cette procédure d’appel d’offre conformément aux conditions de cette invitation et aux réglementations de l’USDA.</w:t>
      </w:r>
    </w:p>
    <w:p w14:paraId="6DDF0FC5" w14:textId="77777777" w:rsidR="00635684" w:rsidRPr="00417104" w:rsidRDefault="00635684" w:rsidP="00457DCE">
      <w:pPr>
        <w:jc w:val="both"/>
        <w:rPr>
          <w:color w:val="212121"/>
          <w:sz w:val="22"/>
          <w:szCs w:val="22"/>
          <w:shd w:val="clear" w:color="auto" w:fill="FFFFFF"/>
          <w:lang w:val="fr-FR"/>
        </w:rPr>
      </w:pPr>
      <w:r w:rsidRPr="00417104">
        <w:rPr>
          <w:sz w:val="22"/>
          <w:szCs w:val="22"/>
          <w:lang w:val="fr-FR"/>
        </w:rPr>
        <w:br/>
      </w:r>
      <w:r w:rsidRPr="00417104">
        <w:rPr>
          <w:color w:val="212121"/>
          <w:sz w:val="22"/>
          <w:szCs w:val="22"/>
          <w:shd w:val="clear" w:color="auto" w:fill="FFFFFF"/>
          <w:lang w:val="fr-FR"/>
        </w:rPr>
        <w:t xml:space="preserve">En outre, nous certifions que, au mieux de nos connaissances et </w:t>
      </w:r>
      <w:r w:rsidR="004C5966" w:rsidRPr="00417104">
        <w:rPr>
          <w:color w:val="212121"/>
          <w:sz w:val="22"/>
          <w:szCs w:val="22"/>
          <w:shd w:val="clear" w:color="auto" w:fill="FFFFFF"/>
          <w:lang w:val="fr-FR"/>
        </w:rPr>
        <w:t>croyances :</w:t>
      </w:r>
      <w:r w:rsidRPr="00417104">
        <w:rPr>
          <w:color w:val="212121"/>
          <w:sz w:val="22"/>
          <w:szCs w:val="22"/>
          <w:shd w:val="clear" w:color="auto" w:fill="FFFFFF"/>
          <w:lang w:val="fr-FR"/>
        </w:rPr>
        <w:t xml:space="preserve"> </w:t>
      </w:r>
    </w:p>
    <w:p w14:paraId="216CDA80" w14:textId="77777777" w:rsidR="00635684" w:rsidRPr="00417104" w:rsidRDefault="00635684" w:rsidP="00457DCE">
      <w:pPr>
        <w:ind w:firstLine="360"/>
        <w:jc w:val="both"/>
        <w:rPr>
          <w:color w:val="212121"/>
          <w:sz w:val="22"/>
          <w:szCs w:val="22"/>
          <w:shd w:val="clear" w:color="auto" w:fill="FFFFFF"/>
          <w:lang w:val="fr-FR"/>
        </w:rPr>
      </w:pPr>
      <w:r w:rsidRPr="00417104">
        <w:rPr>
          <w:color w:val="212121"/>
          <w:sz w:val="22"/>
          <w:szCs w:val="22"/>
          <w:shd w:val="clear" w:color="auto" w:fill="FFFFFF"/>
          <w:lang w:val="fr-FR"/>
        </w:rPr>
        <w:t xml:space="preserve">• Nous n'avons aucune relation étroite, familiale ou financière avec un membre du personnel      </w:t>
      </w:r>
    </w:p>
    <w:p w14:paraId="6807238F" w14:textId="77777777" w:rsidR="00635684" w:rsidRPr="00417104" w:rsidRDefault="00635684" w:rsidP="00457DCE">
      <w:pPr>
        <w:ind w:firstLine="360"/>
        <w:jc w:val="both"/>
        <w:rPr>
          <w:color w:val="212121"/>
          <w:sz w:val="22"/>
          <w:szCs w:val="22"/>
          <w:shd w:val="clear" w:color="auto" w:fill="FFFFFF"/>
          <w:lang w:val="fr-FR"/>
        </w:rPr>
      </w:pPr>
      <w:r w:rsidRPr="00417104">
        <w:rPr>
          <w:color w:val="212121"/>
          <w:sz w:val="22"/>
          <w:szCs w:val="22"/>
          <w:shd w:val="clear" w:color="auto" w:fill="FFFFFF"/>
          <w:lang w:val="fr-FR"/>
        </w:rPr>
        <w:t xml:space="preserve">   </w:t>
      </w:r>
      <w:r w:rsidR="00DE0B84" w:rsidRPr="00417104">
        <w:rPr>
          <w:color w:val="212121"/>
          <w:sz w:val="22"/>
          <w:szCs w:val="22"/>
          <w:shd w:val="clear" w:color="auto" w:fill="FFFFFF"/>
          <w:lang w:val="fr-FR"/>
        </w:rPr>
        <w:t>de</w:t>
      </w:r>
      <w:r w:rsidR="00FE4306" w:rsidRPr="00417104">
        <w:rPr>
          <w:color w:val="212121"/>
          <w:sz w:val="22"/>
          <w:szCs w:val="22"/>
          <w:shd w:val="clear" w:color="auto" w:fill="FFFFFF"/>
          <w:lang w:val="fr-FR"/>
        </w:rPr>
        <w:t xml:space="preserve"> Counterpart ou du projet Food For Education</w:t>
      </w:r>
      <w:r w:rsidR="007C3A0F" w:rsidRPr="00417104">
        <w:rPr>
          <w:color w:val="212121"/>
          <w:sz w:val="22"/>
          <w:szCs w:val="22"/>
          <w:shd w:val="clear" w:color="auto" w:fill="FFFFFF"/>
          <w:lang w:val="fr-FR"/>
        </w:rPr>
        <w:t xml:space="preserve"> ;</w:t>
      </w:r>
      <w:r w:rsidRPr="00417104">
        <w:rPr>
          <w:color w:val="212121"/>
          <w:sz w:val="22"/>
          <w:szCs w:val="22"/>
          <w:shd w:val="clear" w:color="auto" w:fill="FFFFFF"/>
          <w:lang w:val="fr-FR"/>
        </w:rPr>
        <w:t xml:space="preserve"> </w:t>
      </w:r>
    </w:p>
    <w:p w14:paraId="74EC1497" w14:textId="77777777" w:rsidR="00635684" w:rsidRPr="00417104" w:rsidRDefault="00635684" w:rsidP="00457DCE">
      <w:pPr>
        <w:ind w:left="450" w:hanging="180"/>
        <w:jc w:val="both"/>
        <w:rPr>
          <w:color w:val="212121"/>
          <w:sz w:val="22"/>
          <w:szCs w:val="22"/>
          <w:shd w:val="clear" w:color="auto" w:fill="FFFFFF"/>
          <w:lang w:val="fr-FR"/>
        </w:rPr>
      </w:pPr>
      <w:r w:rsidRPr="00417104">
        <w:rPr>
          <w:color w:val="212121"/>
          <w:sz w:val="22"/>
          <w:szCs w:val="22"/>
          <w:shd w:val="clear" w:color="auto" w:fill="FFFFFF"/>
          <w:lang w:val="fr-FR"/>
        </w:rPr>
        <w:t xml:space="preserve">• Nous n'avons aucune relation étroite, familiale ou </w:t>
      </w:r>
      <w:r w:rsidR="00DE0B84" w:rsidRPr="00417104">
        <w:rPr>
          <w:color w:val="212121"/>
          <w:sz w:val="22"/>
          <w:szCs w:val="22"/>
          <w:shd w:val="clear" w:color="auto" w:fill="FFFFFF"/>
          <w:lang w:val="fr-FR"/>
        </w:rPr>
        <w:t>financière avec d'autres soumissionnaire</w:t>
      </w:r>
      <w:r w:rsidRPr="00417104">
        <w:rPr>
          <w:color w:val="212121"/>
          <w:sz w:val="22"/>
          <w:szCs w:val="22"/>
          <w:shd w:val="clear" w:color="auto" w:fill="FFFFFF"/>
          <w:lang w:val="fr-FR"/>
        </w:rPr>
        <w:t xml:space="preserve">s qui </w:t>
      </w:r>
      <w:r w:rsidR="00DE0B84" w:rsidRPr="00417104">
        <w:rPr>
          <w:color w:val="212121"/>
          <w:sz w:val="22"/>
          <w:szCs w:val="22"/>
          <w:shd w:val="clear" w:color="auto" w:fill="FFFFFF"/>
          <w:lang w:val="fr-FR"/>
        </w:rPr>
        <w:t>ont déposé</w:t>
      </w:r>
      <w:r w:rsidRPr="00417104">
        <w:rPr>
          <w:color w:val="212121"/>
          <w:sz w:val="22"/>
          <w:szCs w:val="22"/>
          <w:shd w:val="clear" w:color="auto" w:fill="FFFFFF"/>
          <w:lang w:val="fr-FR"/>
        </w:rPr>
        <w:t xml:space="preserve"> des propositions</w:t>
      </w:r>
      <w:r w:rsidR="007C3A0F" w:rsidRPr="00417104">
        <w:rPr>
          <w:color w:val="212121"/>
          <w:sz w:val="22"/>
          <w:szCs w:val="22"/>
          <w:shd w:val="clear" w:color="auto" w:fill="FFFFFF"/>
          <w:lang w:val="fr-FR"/>
        </w:rPr>
        <w:t xml:space="preserve"> en réponse à la demande de </w:t>
      </w:r>
      <w:r w:rsidR="00E92D72" w:rsidRPr="00417104">
        <w:rPr>
          <w:color w:val="212121"/>
          <w:sz w:val="22"/>
          <w:szCs w:val="22"/>
          <w:shd w:val="clear" w:color="auto" w:fill="FFFFFF"/>
          <w:lang w:val="fr-FR"/>
        </w:rPr>
        <w:t>offres</w:t>
      </w:r>
      <w:r w:rsidRPr="00417104">
        <w:rPr>
          <w:color w:val="212121"/>
          <w:sz w:val="22"/>
          <w:szCs w:val="22"/>
          <w:shd w:val="clear" w:color="auto" w:fill="FFFFFF"/>
          <w:lang w:val="fr-FR"/>
        </w:rPr>
        <w:t xml:space="preserve"> mentionnée ci-</w:t>
      </w:r>
      <w:r w:rsidR="004C5966" w:rsidRPr="00417104">
        <w:rPr>
          <w:color w:val="212121"/>
          <w:sz w:val="22"/>
          <w:szCs w:val="22"/>
          <w:shd w:val="clear" w:color="auto" w:fill="FFFFFF"/>
          <w:lang w:val="fr-FR"/>
        </w:rPr>
        <w:t>dessus ;</w:t>
      </w:r>
      <w:r w:rsidRPr="00417104">
        <w:rPr>
          <w:color w:val="212121"/>
          <w:sz w:val="22"/>
          <w:szCs w:val="22"/>
          <w:shd w:val="clear" w:color="auto" w:fill="FFFFFF"/>
          <w:lang w:val="fr-FR"/>
        </w:rPr>
        <w:t xml:space="preserve"> et </w:t>
      </w:r>
    </w:p>
    <w:p w14:paraId="1FDED76C" w14:textId="77777777" w:rsidR="004C5966" w:rsidRPr="00417104" w:rsidRDefault="00635684" w:rsidP="00457DCE">
      <w:pPr>
        <w:ind w:firstLine="360"/>
        <w:jc w:val="both"/>
        <w:rPr>
          <w:color w:val="212121"/>
          <w:sz w:val="22"/>
          <w:szCs w:val="22"/>
          <w:shd w:val="clear" w:color="auto" w:fill="FFFFFF"/>
          <w:lang w:val="fr-FR"/>
        </w:rPr>
      </w:pPr>
      <w:r w:rsidRPr="00417104">
        <w:rPr>
          <w:color w:val="212121"/>
          <w:sz w:val="22"/>
          <w:szCs w:val="22"/>
          <w:shd w:val="clear" w:color="auto" w:fill="FFFFFF"/>
          <w:lang w:val="fr-FR"/>
        </w:rPr>
        <w:t xml:space="preserve">• Les prix de notre offre ont été établis de manière indépendante, sans aucune consultation, </w:t>
      </w:r>
    </w:p>
    <w:p w14:paraId="42FB19BC" w14:textId="4AC12F97" w:rsidR="004C5966" w:rsidRPr="00417104" w:rsidRDefault="00635684" w:rsidP="00457DCE">
      <w:pPr>
        <w:ind w:left="540" w:hanging="180"/>
        <w:jc w:val="both"/>
        <w:rPr>
          <w:color w:val="212121"/>
          <w:sz w:val="22"/>
          <w:szCs w:val="22"/>
          <w:shd w:val="clear" w:color="auto" w:fill="FFFFFF"/>
          <w:lang w:val="fr-FR"/>
        </w:rPr>
      </w:pPr>
      <w:r w:rsidRPr="00417104">
        <w:rPr>
          <w:color w:val="212121"/>
          <w:sz w:val="22"/>
          <w:szCs w:val="22"/>
          <w:shd w:val="clear" w:color="auto" w:fill="FFFFFF"/>
          <w:lang w:val="fr-FR"/>
        </w:rPr>
        <w:t>communication</w:t>
      </w:r>
      <w:r w:rsidR="00DE0B84" w:rsidRPr="00417104">
        <w:rPr>
          <w:color w:val="212121"/>
          <w:sz w:val="22"/>
          <w:szCs w:val="22"/>
          <w:shd w:val="clear" w:color="auto" w:fill="FFFFFF"/>
          <w:lang w:val="fr-FR"/>
        </w:rPr>
        <w:t xml:space="preserve"> ou accord avec un autre soumissionnaire</w:t>
      </w:r>
      <w:r w:rsidRPr="00417104">
        <w:rPr>
          <w:color w:val="212121"/>
          <w:sz w:val="22"/>
          <w:szCs w:val="22"/>
          <w:shd w:val="clear" w:color="auto" w:fill="FFFFFF"/>
          <w:lang w:val="fr-FR"/>
        </w:rPr>
        <w:t xml:space="preserve"> </w:t>
      </w:r>
      <w:r w:rsidR="00DE0B84" w:rsidRPr="00417104">
        <w:rPr>
          <w:color w:val="212121"/>
          <w:sz w:val="22"/>
          <w:szCs w:val="22"/>
          <w:shd w:val="clear" w:color="auto" w:fill="FFFFFF"/>
          <w:lang w:val="fr-FR"/>
        </w:rPr>
        <w:t xml:space="preserve">ou un concurrent dans le but de </w:t>
      </w:r>
      <w:r w:rsidRPr="00417104">
        <w:rPr>
          <w:color w:val="212121"/>
          <w:sz w:val="22"/>
          <w:szCs w:val="22"/>
          <w:shd w:val="clear" w:color="auto" w:fill="FFFFFF"/>
          <w:lang w:val="fr-FR"/>
        </w:rPr>
        <w:t xml:space="preserve">restreindre la concurrence. </w:t>
      </w:r>
    </w:p>
    <w:p w14:paraId="3617106C" w14:textId="77777777" w:rsidR="004C5966" w:rsidRPr="00417104" w:rsidRDefault="00635684" w:rsidP="00457DCE">
      <w:pPr>
        <w:ind w:firstLine="360"/>
        <w:jc w:val="both"/>
        <w:rPr>
          <w:color w:val="212121"/>
          <w:sz w:val="22"/>
          <w:szCs w:val="22"/>
          <w:shd w:val="clear" w:color="auto" w:fill="FFFFFF"/>
          <w:lang w:val="fr-FR"/>
        </w:rPr>
      </w:pPr>
      <w:r w:rsidRPr="00417104">
        <w:rPr>
          <w:color w:val="212121"/>
          <w:sz w:val="22"/>
          <w:szCs w:val="22"/>
          <w:shd w:val="clear" w:color="auto" w:fill="FFFFFF"/>
          <w:lang w:val="fr-FR"/>
        </w:rPr>
        <w:t xml:space="preserve">• Toutes les informations contenues dans notre proposition et toutes les pièces justificatives </w:t>
      </w:r>
    </w:p>
    <w:p w14:paraId="2DDDD1E2" w14:textId="77777777" w:rsidR="004C5966" w:rsidRPr="00417104" w:rsidRDefault="004C5966" w:rsidP="00457DCE">
      <w:pPr>
        <w:ind w:firstLine="360"/>
        <w:jc w:val="both"/>
        <w:rPr>
          <w:color w:val="212121"/>
          <w:sz w:val="22"/>
          <w:szCs w:val="22"/>
          <w:shd w:val="clear" w:color="auto" w:fill="FFFFFF"/>
          <w:lang w:val="fr-FR"/>
        </w:rPr>
      </w:pPr>
      <w:r w:rsidRPr="00417104">
        <w:rPr>
          <w:color w:val="212121"/>
          <w:sz w:val="22"/>
          <w:szCs w:val="22"/>
          <w:shd w:val="clear" w:color="auto" w:fill="FFFFFF"/>
          <w:lang w:val="fr-FR"/>
        </w:rPr>
        <w:t xml:space="preserve">   </w:t>
      </w:r>
      <w:r w:rsidR="00635684" w:rsidRPr="00417104">
        <w:rPr>
          <w:color w:val="212121"/>
          <w:sz w:val="22"/>
          <w:szCs w:val="22"/>
          <w:shd w:val="clear" w:color="auto" w:fill="FFFFFF"/>
          <w:lang w:val="fr-FR"/>
        </w:rPr>
        <w:t xml:space="preserve">sont authentiques et exactes. </w:t>
      </w:r>
    </w:p>
    <w:p w14:paraId="31C98BFE" w14:textId="77777777" w:rsidR="004C5966" w:rsidRPr="00417104" w:rsidRDefault="00635684" w:rsidP="00457DCE">
      <w:pPr>
        <w:ind w:firstLine="360"/>
        <w:jc w:val="both"/>
        <w:rPr>
          <w:color w:val="212121"/>
          <w:sz w:val="22"/>
          <w:szCs w:val="22"/>
          <w:shd w:val="clear" w:color="auto" w:fill="FFFFFF"/>
          <w:lang w:val="fr-FR"/>
        </w:rPr>
      </w:pPr>
      <w:r w:rsidRPr="00417104">
        <w:rPr>
          <w:color w:val="212121"/>
          <w:sz w:val="22"/>
          <w:szCs w:val="22"/>
          <w:shd w:val="clear" w:color="auto" w:fill="FFFFFF"/>
          <w:lang w:val="fr-FR"/>
        </w:rPr>
        <w:t>• Nous comprenons et acceptons les interdictions de contrefaçon contre la fraude, les pots-</w:t>
      </w:r>
    </w:p>
    <w:p w14:paraId="1C0C4E4A" w14:textId="77777777" w:rsidR="004C5966" w:rsidRPr="00417104" w:rsidRDefault="004C5966" w:rsidP="00457DCE">
      <w:pPr>
        <w:ind w:firstLine="360"/>
        <w:jc w:val="both"/>
        <w:rPr>
          <w:color w:val="212121"/>
          <w:sz w:val="22"/>
          <w:szCs w:val="22"/>
          <w:shd w:val="clear" w:color="auto" w:fill="FFFFFF"/>
          <w:lang w:val="fr-FR"/>
        </w:rPr>
      </w:pPr>
      <w:r w:rsidRPr="00417104">
        <w:rPr>
          <w:color w:val="212121"/>
          <w:sz w:val="22"/>
          <w:szCs w:val="22"/>
          <w:shd w:val="clear" w:color="auto" w:fill="FFFFFF"/>
          <w:lang w:val="fr-FR"/>
        </w:rPr>
        <w:t xml:space="preserve">   </w:t>
      </w:r>
      <w:r w:rsidR="007C3A0F" w:rsidRPr="00417104">
        <w:rPr>
          <w:color w:val="212121"/>
          <w:sz w:val="22"/>
          <w:szCs w:val="22"/>
          <w:shd w:val="clear" w:color="auto" w:fill="FFFFFF"/>
          <w:lang w:val="fr-FR"/>
        </w:rPr>
        <w:t>de-vin et la corruption</w:t>
      </w:r>
      <w:r w:rsidR="00635684" w:rsidRPr="00417104">
        <w:rPr>
          <w:color w:val="212121"/>
          <w:sz w:val="22"/>
          <w:szCs w:val="22"/>
          <w:shd w:val="clear" w:color="auto" w:fill="FFFFFF"/>
          <w:lang w:val="fr-FR"/>
        </w:rPr>
        <w:t xml:space="preserve">. Nous certifions par la présente que les représentations, </w:t>
      </w:r>
    </w:p>
    <w:p w14:paraId="1F243D82" w14:textId="77777777" w:rsidR="00957C1A" w:rsidRPr="00417104" w:rsidRDefault="004C5966" w:rsidP="00457DCE">
      <w:pPr>
        <w:ind w:firstLine="360"/>
        <w:jc w:val="both"/>
        <w:rPr>
          <w:color w:val="212121"/>
          <w:sz w:val="22"/>
          <w:szCs w:val="22"/>
          <w:shd w:val="clear" w:color="auto" w:fill="FFFFFF"/>
          <w:lang w:val="fr-FR"/>
        </w:rPr>
      </w:pPr>
      <w:r w:rsidRPr="00417104">
        <w:rPr>
          <w:color w:val="212121"/>
          <w:sz w:val="22"/>
          <w:szCs w:val="22"/>
          <w:shd w:val="clear" w:color="auto" w:fill="FFFFFF"/>
          <w:lang w:val="fr-FR"/>
        </w:rPr>
        <w:t xml:space="preserve">   </w:t>
      </w:r>
      <w:r w:rsidR="00635684" w:rsidRPr="00417104">
        <w:rPr>
          <w:color w:val="212121"/>
          <w:sz w:val="22"/>
          <w:szCs w:val="22"/>
          <w:shd w:val="clear" w:color="auto" w:fill="FFFFFF"/>
          <w:lang w:val="fr-FR"/>
        </w:rPr>
        <w:t>certifications et autres déclarations ci-jointes sont exactes, à jour et complètes.</w:t>
      </w:r>
    </w:p>
    <w:p w14:paraId="4C5868C9" w14:textId="77777777" w:rsidR="00635684" w:rsidRPr="00417104" w:rsidRDefault="00635684" w:rsidP="00457DCE">
      <w:pPr>
        <w:contextualSpacing/>
        <w:jc w:val="both"/>
        <w:rPr>
          <w:sz w:val="22"/>
          <w:szCs w:val="22"/>
          <w:lang w:val="fr-FR"/>
        </w:rPr>
      </w:pPr>
    </w:p>
    <w:p w14:paraId="76B8C893" w14:textId="77777777" w:rsidR="00957C1A" w:rsidRPr="00417104" w:rsidRDefault="004C5966" w:rsidP="4AC60BBD">
      <w:pPr>
        <w:pStyle w:val="PrformatHTML"/>
        <w:shd w:val="clear" w:color="auto" w:fill="FFFFFF" w:themeFill="background1"/>
        <w:contextualSpacing/>
        <w:jc w:val="both"/>
        <w:rPr>
          <w:rFonts w:ascii="Times New Roman" w:hAnsi="Times New Roman" w:cs="Times New Roman"/>
          <w:sz w:val="22"/>
          <w:szCs w:val="22"/>
          <w:u w:val="single"/>
          <w:lang w:val="fr-FR"/>
        </w:rPr>
      </w:pPr>
      <w:r w:rsidRPr="00417104">
        <w:rPr>
          <w:rFonts w:ascii="Times New Roman" w:hAnsi="Times New Roman" w:cs="Times New Roman"/>
          <w:color w:val="212121"/>
          <w:sz w:val="22"/>
          <w:szCs w:val="22"/>
          <w:lang w:val="fr-FR"/>
        </w:rPr>
        <w:t xml:space="preserve">Signature autorisée : </w:t>
      </w:r>
      <w:r w:rsidRPr="00417104">
        <w:rPr>
          <w:rFonts w:ascii="Times New Roman" w:hAnsi="Times New Roman" w:cs="Times New Roman"/>
          <w:sz w:val="22"/>
          <w:szCs w:val="22"/>
          <w:u w:val="single"/>
          <w:lang w:val="fr-FR"/>
        </w:rPr>
        <w:tab/>
      </w:r>
      <w:r w:rsidRPr="00417104">
        <w:rPr>
          <w:rFonts w:ascii="Times New Roman" w:hAnsi="Times New Roman" w:cs="Times New Roman"/>
          <w:sz w:val="22"/>
          <w:szCs w:val="22"/>
          <w:u w:val="single"/>
          <w:lang w:val="fr-FR"/>
        </w:rPr>
        <w:tab/>
      </w:r>
      <w:r w:rsidRPr="00417104">
        <w:rPr>
          <w:rFonts w:ascii="Times New Roman" w:hAnsi="Times New Roman" w:cs="Times New Roman"/>
          <w:sz w:val="22"/>
          <w:szCs w:val="22"/>
          <w:u w:val="single"/>
          <w:lang w:val="fr-FR"/>
        </w:rPr>
        <w:tab/>
      </w:r>
      <w:r w:rsidRPr="00417104">
        <w:rPr>
          <w:rFonts w:ascii="Times New Roman" w:hAnsi="Times New Roman" w:cs="Times New Roman"/>
          <w:sz w:val="22"/>
          <w:szCs w:val="22"/>
          <w:u w:val="single"/>
          <w:lang w:val="fr-FR"/>
        </w:rPr>
        <w:tab/>
      </w:r>
      <w:r w:rsidRPr="00417104">
        <w:rPr>
          <w:rFonts w:ascii="Times New Roman" w:hAnsi="Times New Roman" w:cs="Times New Roman"/>
          <w:sz w:val="22"/>
          <w:szCs w:val="22"/>
          <w:u w:val="single"/>
          <w:lang w:val="fr-FR"/>
        </w:rPr>
        <w:tab/>
      </w:r>
      <w:r w:rsidRPr="00417104">
        <w:rPr>
          <w:rFonts w:ascii="Times New Roman" w:hAnsi="Times New Roman" w:cs="Times New Roman"/>
          <w:sz w:val="22"/>
          <w:szCs w:val="22"/>
          <w:u w:val="single"/>
          <w:lang w:val="fr-FR"/>
        </w:rPr>
        <w:tab/>
      </w:r>
      <w:r w:rsidRPr="00417104">
        <w:rPr>
          <w:rFonts w:ascii="Times New Roman" w:hAnsi="Times New Roman" w:cs="Times New Roman"/>
          <w:sz w:val="22"/>
          <w:szCs w:val="22"/>
          <w:u w:val="single"/>
          <w:lang w:val="fr-FR"/>
        </w:rPr>
        <w:tab/>
      </w:r>
      <w:r w:rsidRPr="00417104">
        <w:rPr>
          <w:rFonts w:ascii="Times New Roman" w:hAnsi="Times New Roman" w:cs="Times New Roman"/>
          <w:sz w:val="22"/>
          <w:szCs w:val="22"/>
          <w:u w:val="single"/>
          <w:lang w:val="fr-FR"/>
        </w:rPr>
        <w:tab/>
      </w:r>
    </w:p>
    <w:p w14:paraId="01BF006D" w14:textId="48F29481" w:rsidR="00957C1A" w:rsidRPr="00417104" w:rsidRDefault="004C5966" w:rsidP="00457DCE">
      <w:pPr>
        <w:contextualSpacing/>
        <w:jc w:val="both"/>
        <w:rPr>
          <w:sz w:val="22"/>
          <w:szCs w:val="22"/>
          <w:lang w:val="fr-FR"/>
        </w:rPr>
      </w:pPr>
      <w:r w:rsidRPr="00417104">
        <w:rPr>
          <w:color w:val="212121"/>
          <w:sz w:val="22"/>
          <w:szCs w:val="22"/>
          <w:shd w:val="clear" w:color="auto" w:fill="FFFFFF"/>
          <w:lang w:val="fr-FR"/>
        </w:rPr>
        <w:t>Nom et titre du signataire</w:t>
      </w:r>
      <w:r w:rsidRPr="00417104">
        <w:rPr>
          <w:sz w:val="22"/>
          <w:szCs w:val="22"/>
          <w:lang w:val="fr-FR"/>
        </w:rPr>
        <w:t xml:space="preserve"> :</w:t>
      </w:r>
      <w:r w:rsidR="00957C1A" w:rsidRPr="00417104">
        <w:rPr>
          <w:sz w:val="22"/>
          <w:szCs w:val="22"/>
          <w:lang w:val="fr-FR"/>
        </w:rPr>
        <w:t xml:space="preserve"> </w:t>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21678A">
        <w:rPr>
          <w:sz w:val="22"/>
          <w:szCs w:val="22"/>
          <w:u w:val="single"/>
          <w:lang w:val="fr-FR"/>
        </w:rPr>
        <w:t>_____</w:t>
      </w:r>
    </w:p>
    <w:p w14:paraId="253F5735" w14:textId="23CC0AAE" w:rsidR="00957C1A" w:rsidRPr="00417104" w:rsidRDefault="004C5966" w:rsidP="00457DCE">
      <w:pPr>
        <w:contextualSpacing/>
        <w:jc w:val="both"/>
        <w:rPr>
          <w:sz w:val="22"/>
          <w:szCs w:val="22"/>
          <w:u w:val="single"/>
          <w:lang w:val="fr-FR"/>
        </w:rPr>
      </w:pPr>
      <w:r w:rsidRPr="00417104">
        <w:rPr>
          <w:sz w:val="22"/>
          <w:szCs w:val="22"/>
          <w:lang w:val="fr-FR"/>
        </w:rPr>
        <w:t>Date :</w:t>
      </w:r>
      <w:r w:rsidR="00957C1A" w:rsidRPr="00417104">
        <w:rPr>
          <w:sz w:val="22"/>
          <w:szCs w:val="22"/>
          <w:lang w:val="fr-FR"/>
        </w:rPr>
        <w:t xml:space="preserve"> </w:t>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21678A">
        <w:rPr>
          <w:sz w:val="22"/>
          <w:szCs w:val="22"/>
          <w:u w:val="single"/>
          <w:lang w:val="fr-FR"/>
        </w:rPr>
        <w:t>_____</w:t>
      </w:r>
    </w:p>
    <w:p w14:paraId="72493D4D" w14:textId="118A45EC" w:rsidR="00957C1A" w:rsidRPr="00417104" w:rsidRDefault="00DE0B84" w:rsidP="00457DCE">
      <w:pPr>
        <w:contextualSpacing/>
        <w:jc w:val="both"/>
        <w:rPr>
          <w:sz w:val="22"/>
          <w:szCs w:val="22"/>
          <w:u w:val="single"/>
          <w:lang w:val="fr-FR"/>
        </w:rPr>
      </w:pPr>
      <w:r w:rsidRPr="00417104">
        <w:rPr>
          <w:sz w:val="22"/>
          <w:szCs w:val="22"/>
          <w:lang w:val="fr-FR"/>
        </w:rPr>
        <w:t>Nom de l’entreprise</w:t>
      </w:r>
      <w:r w:rsidR="004C5966" w:rsidRPr="00417104">
        <w:rPr>
          <w:sz w:val="22"/>
          <w:szCs w:val="22"/>
          <w:lang w:val="fr-FR"/>
        </w:rPr>
        <w:t xml:space="preserve"> :</w:t>
      </w:r>
      <w:r w:rsidR="00957C1A" w:rsidRPr="00417104">
        <w:rPr>
          <w:sz w:val="22"/>
          <w:szCs w:val="22"/>
          <w:lang w:val="fr-FR"/>
        </w:rPr>
        <w:t xml:space="preserve"> </w:t>
      </w:r>
      <w:r w:rsidR="004C5966" w:rsidRPr="00417104">
        <w:rPr>
          <w:sz w:val="22"/>
          <w:szCs w:val="22"/>
          <w:u w:val="single"/>
          <w:lang w:val="fr-FR"/>
        </w:rPr>
        <w:tab/>
      </w:r>
      <w:r w:rsidR="004C5966" w:rsidRPr="00417104">
        <w:rPr>
          <w:sz w:val="22"/>
          <w:szCs w:val="22"/>
          <w:u w:val="single"/>
          <w:lang w:val="fr-FR"/>
        </w:rPr>
        <w:tab/>
      </w:r>
      <w:r w:rsidR="004C5966" w:rsidRPr="00417104">
        <w:rPr>
          <w:sz w:val="22"/>
          <w:szCs w:val="22"/>
          <w:u w:val="single"/>
          <w:lang w:val="fr-FR"/>
        </w:rPr>
        <w:tab/>
      </w:r>
      <w:r w:rsidR="004C5966" w:rsidRPr="00417104">
        <w:rPr>
          <w:sz w:val="22"/>
          <w:szCs w:val="22"/>
          <w:u w:val="single"/>
          <w:lang w:val="fr-FR"/>
        </w:rPr>
        <w:tab/>
      </w:r>
      <w:r w:rsidR="004C5966" w:rsidRPr="00417104">
        <w:rPr>
          <w:sz w:val="22"/>
          <w:szCs w:val="22"/>
          <w:u w:val="single"/>
          <w:lang w:val="fr-FR"/>
        </w:rPr>
        <w:tab/>
      </w:r>
      <w:r w:rsidR="004C5966" w:rsidRPr="00417104">
        <w:rPr>
          <w:sz w:val="22"/>
          <w:szCs w:val="22"/>
          <w:u w:val="single"/>
          <w:lang w:val="fr-FR"/>
        </w:rPr>
        <w:tab/>
      </w:r>
      <w:r w:rsidR="004C5966" w:rsidRPr="00417104">
        <w:rPr>
          <w:sz w:val="22"/>
          <w:szCs w:val="22"/>
          <w:u w:val="single"/>
          <w:lang w:val="fr-FR"/>
        </w:rPr>
        <w:tab/>
      </w:r>
      <w:r w:rsidR="004C5966" w:rsidRPr="00417104">
        <w:rPr>
          <w:sz w:val="22"/>
          <w:szCs w:val="22"/>
          <w:u w:val="single"/>
          <w:lang w:val="fr-FR"/>
        </w:rPr>
        <w:tab/>
      </w:r>
      <w:r w:rsidR="004C5966" w:rsidRPr="00417104">
        <w:rPr>
          <w:sz w:val="22"/>
          <w:szCs w:val="22"/>
          <w:u w:val="single"/>
          <w:lang w:val="fr-FR"/>
        </w:rPr>
        <w:tab/>
      </w:r>
      <w:r w:rsidR="004C5966" w:rsidRPr="00417104">
        <w:rPr>
          <w:sz w:val="22"/>
          <w:szCs w:val="22"/>
          <w:u w:val="single"/>
          <w:lang w:val="fr-FR"/>
        </w:rPr>
        <w:tab/>
      </w:r>
      <w:r w:rsidR="0021678A">
        <w:rPr>
          <w:sz w:val="22"/>
          <w:szCs w:val="22"/>
          <w:u w:val="single"/>
          <w:lang w:val="fr-FR"/>
        </w:rPr>
        <w:t>_____</w:t>
      </w:r>
    </w:p>
    <w:p w14:paraId="686B1270" w14:textId="337C733F" w:rsidR="00957C1A" w:rsidRPr="00417104" w:rsidRDefault="00DE0B84" w:rsidP="00457DCE">
      <w:pPr>
        <w:contextualSpacing/>
        <w:jc w:val="both"/>
        <w:rPr>
          <w:sz w:val="22"/>
          <w:szCs w:val="22"/>
          <w:u w:val="single"/>
          <w:lang w:val="fr-FR"/>
        </w:rPr>
      </w:pPr>
      <w:r w:rsidRPr="00417104">
        <w:rPr>
          <w:sz w:val="22"/>
          <w:szCs w:val="22"/>
          <w:lang w:val="fr-FR"/>
        </w:rPr>
        <w:t xml:space="preserve">Adresse de l’entreprise </w:t>
      </w:r>
      <w:r w:rsidR="00957C1A" w:rsidRPr="00417104">
        <w:rPr>
          <w:sz w:val="22"/>
          <w:szCs w:val="22"/>
          <w:lang w:val="fr-FR"/>
        </w:rPr>
        <w:t xml:space="preserve">: </w:t>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957C1A" w:rsidRPr="00417104">
        <w:rPr>
          <w:sz w:val="22"/>
          <w:szCs w:val="22"/>
          <w:u w:val="single"/>
          <w:lang w:val="fr-FR"/>
        </w:rPr>
        <w:tab/>
      </w:r>
      <w:r w:rsidR="0021678A">
        <w:rPr>
          <w:sz w:val="22"/>
          <w:szCs w:val="22"/>
          <w:u w:val="single"/>
          <w:lang w:val="fr-FR"/>
        </w:rPr>
        <w:t>_____</w:t>
      </w:r>
    </w:p>
    <w:p w14:paraId="530C748A" w14:textId="612B1F2C" w:rsidR="00957C1A" w:rsidRPr="00417104" w:rsidRDefault="004C5966" w:rsidP="00457DCE">
      <w:pPr>
        <w:contextualSpacing/>
        <w:jc w:val="both"/>
        <w:rPr>
          <w:sz w:val="22"/>
          <w:szCs w:val="22"/>
          <w:u w:val="single"/>
          <w:lang w:val="fr-FR"/>
        </w:rPr>
      </w:pPr>
      <w:r w:rsidRPr="00417104">
        <w:rPr>
          <w:color w:val="212121"/>
          <w:sz w:val="22"/>
          <w:szCs w:val="22"/>
          <w:shd w:val="clear" w:color="auto" w:fill="FFFFFF"/>
          <w:lang w:val="fr-FR"/>
        </w:rPr>
        <w:t>Téléphone de l'entreprise et site Web :</w:t>
      </w:r>
      <w:r w:rsidRPr="00417104">
        <w:rPr>
          <w:sz w:val="22"/>
          <w:szCs w:val="22"/>
          <w:u w:val="single"/>
          <w:lang w:val="fr-FR"/>
        </w:rPr>
        <w:tab/>
      </w:r>
      <w:r w:rsidRPr="00417104">
        <w:rPr>
          <w:sz w:val="22"/>
          <w:szCs w:val="22"/>
          <w:u w:val="single"/>
          <w:lang w:val="fr-FR"/>
        </w:rPr>
        <w:tab/>
      </w:r>
      <w:r w:rsidRPr="00417104">
        <w:rPr>
          <w:sz w:val="22"/>
          <w:szCs w:val="22"/>
          <w:u w:val="single"/>
          <w:lang w:val="fr-FR"/>
        </w:rPr>
        <w:tab/>
      </w:r>
      <w:r w:rsidRPr="00417104">
        <w:rPr>
          <w:sz w:val="22"/>
          <w:szCs w:val="22"/>
          <w:u w:val="single"/>
          <w:lang w:val="fr-FR"/>
        </w:rPr>
        <w:tab/>
      </w:r>
      <w:r w:rsidRPr="00417104">
        <w:rPr>
          <w:sz w:val="22"/>
          <w:szCs w:val="22"/>
          <w:u w:val="single"/>
          <w:lang w:val="fr-FR"/>
        </w:rPr>
        <w:tab/>
      </w:r>
      <w:r w:rsidRPr="00417104">
        <w:rPr>
          <w:sz w:val="22"/>
          <w:szCs w:val="22"/>
          <w:u w:val="single"/>
          <w:lang w:val="fr-FR"/>
        </w:rPr>
        <w:tab/>
      </w:r>
      <w:r w:rsidRPr="00417104">
        <w:rPr>
          <w:sz w:val="22"/>
          <w:szCs w:val="22"/>
          <w:u w:val="single"/>
          <w:lang w:val="fr-FR"/>
        </w:rPr>
        <w:tab/>
      </w:r>
      <w:r w:rsidRPr="00417104">
        <w:rPr>
          <w:sz w:val="22"/>
          <w:szCs w:val="22"/>
          <w:u w:val="single"/>
          <w:lang w:val="fr-FR"/>
        </w:rPr>
        <w:tab/>
      </w:r>
      <w:r w:rsidR="0021678A">
        <w:rPr>
          <w:sz w:val="22"/>
          <w:szCs w:val="22"/>
          <w:u w:val="single"/>
          <w:lang w:val="fr-FR"/>
        </w:rPr>
        <w:t>_____</w:t>
      </w:r>
    </w:p>
    <w:p w14:paraId="642E319C" w14:textId="189DD359" w:rsidR="00957C1A" w:rsidRPr="00417104" w:rsidRDefault="004C5966" w:rsidP="4AC60BBD">
      <w:pPr>
        <w:pStyle w:val="PrformatHTML"/>
        <w:shd w:val="clear" w:color="auto" w:fill="FFFFFF" w:themeFill="background1"/>
        <w:contextualSpacing/>
        <w:jc w:val="both"/>
        <w:rPr>
          <w:rFonts w:ascii="Times New Roman" w:hAnsi="Times New Roman" w:cs="Times New Roman"/>
          <w:sz w:val="22"/>
          <w:szCs w:val="22"/>
          <w:u w:val="single"/>
          <w:lang w:val="fr-FR"/>
        </w:rPr>
      </w:pPr>
      <w:r w:rsidRPr="00417104">
        <w:rPr>
          <w:rFonts w:ascii="Times New Roman" w:hAnsi="Times New Roman" w:cs="Times New Roman"/>
          <w:color w:val="212121"/>
          <w:sz w:val="22"/>
          <w:szCs w:val="22"/>
          <w:lang w:val="fr-FR"/>
        </w:rPr>
        <w:t>Enregistrement de la société ou numéro d'identification du contribuable</w:t>
      </w:r>
      <w:r w:rsidRPr="00417104">
        <w:rPr>
          <w:rFonts w:ascii="Times New Roman" w:hAnsi="Times New Roman" w:cs="Times New Roman"/>
          <w:sz w:val="22"/>
          <w:szCs w:val="22"/>
          <w:lang w:val="fr-FR"/>
        </w:rPr>
        <w:t xml:space="preserve"> :</w:t>
      </w:r>
      <w:r w:rsidR="00957C1A" w:rsidRPr="00417104">
        <w:rPr>
          <w:rFonts w:ascii="Times New Roman" w:hAnsi="Times New Roman" w:cs="Times New Roman"/>
          <w:sz w:val="22"/>
          <w:szCs w:val="22"/>
          <w:lang w:val="fr-FR"/>
        </w:rPr>
        <w:t xml:space="preserve"> </w:t>
      </w:r>
      <w:r w:rsidR="00957C1A" w:rsidRPr="00417104">
        <w:rPr>
          <w:rFonts w:ascii="Times New Roman" w:hAnsi="Times New Roman" w:cs="Times New Roman"/>
          <w:sz w:val="22"/>
          <w:szCs w:val="22"/>
          <w:u w:val="single"/>
          <w:lang w:val="fr-FR"/>
        </w:rPr>
        <w:tab/>
      </w:r>
      <w:r w:rsidR="00957C1A" w:rsidRPr="00417104">
        <w:rPr>
          <w:rFonts w:ascii="Times New Roman" w:hAnsi="Times New Roman" w:cs="Times New Roman"/>
          <w:sz w:val="22"/>
          <w:szCs w:val="22"/>
          <w:u w:val="single"/>
          <w:lang w:val="fr-FR"/>
        </w:rPr>
        <w:tab/>
      </w:r>
      <w:r w:rsidR="00957C1A" w:rsidRPr="00417104">
        <w:rPr>
          <w:rFonts w:ascii="Times New Roman" w:hAnsi="Times New Roman" w:cs="Times New Roman"/>
          <w:sz w:val="22"/>
          <w:szCs w:val="22"/>
          <w:u w:val="single"/>
          <w:lang w:val="fr-FR"/>
        </w:rPr>
        <w:tab/>
      </w:r>
      <w:r w:rsidR="00957C1A" w:rsidRPr="00417104">
        <w:rPr>
          <w:rFonts w:ascii="Times New Roman" w:hAnsi="Times New Roman" w:cs="Times New Roman"/>
          <w:sz w:val="22"/>
          <w:szCs w:val="22"/>
          <w:u w:val="single"/>
          <w:lang w:val="fr-FR"/>
        </w:rPr>
        <w:tab/>
      </w:r>
      <w:r w:rsidR="00957C1A" w:rsidRPr="00417104">
        <w:rPr>
          <w:rFonts w:ascii="Times New Roman" w:hAnsi="Times New Roman" w:cs="Times New Roman"/>
          <w:sz w:val="22"/>
          <w:szCs w:val="22"/>
          <w:u w:val="single"/>
          <w:lang w:val="fr-FR"/>
        </w:rPr>
        <w:tab/>
      </w:r>
      <w:r w:rsidR="00957C1A" w:rsidRPr="00417104">
        <w:rPr>
          <w:rFonts w:ascii="Times New Roman" w:hAnsi="Times New Roman" w:cs="Times New Roman"/>
          <w:sz w:val="22"/>
          <w:szCs w:val="22"/>
          <w:u w:val="single"/>
          <w:lang w:val="fr-FR"/>
        </w:rPr>
        <w:tab/>
      </w:r>
      <w:r w:rsidR="00957C1A" w:rsidRPr="00417104">
        <w:rPr>
          <w:rFonts w:ascii="Times New Roman" w:hAnsi="Times New Roman" w:cs="Times New Roman"/>
          <w:sz w:val="22"/>
          <w:szCs w:val="22"/>
          <w:u w:val="single"/>
          <w:lang w:val="fr-FR"/>
        </w:rPr>
        <w:tab/>
      </w:r>
    </w:p>
    <w:p w14:paraId="29E6B7CC" w14:textId="51A2132A" w:rsidR="00957C1A" w:rsidRPr="00417104" w:rsidRDefault="004C5966" w:rsidP="00457DCE">
      <w:pPr>
        <w:contextualSpacing/>
        <w:jc w:val="both"/>
        <w:rPr>
          <w:sz w:val="22"/>
          <w:szCs w:val="22"/>
          <w:u w:val="single"/>
          <w:lang w:val="fr-FR"/>
        </w:rPr>
      </w:pPr>
      <w:r w:rsidRPr="00417104">
        <w:rPr>
          <w:color w:val="212121"/>
          <w:sz w:val="22"/>
          <w:szCs w:val="22"/>
          <w:shd w:val="clear" w:color="auto" w:fill="FFFFFF"/>
          <w:lang w:val="fr-FR"/>
        </w:rPr>
        <w:t>L'entreprise possède-t-elle un compte bancaire actif (Oui / Non)</w:t>
      </w:r>
      <w:r w:rsidR="0021678A">
        <w:rPr>
          <w:color w:val="212121"/>
          <w:sz w:val="22"/>
          <w:szCs w:val="22"/>
          <w:shd w:val="clear" w:color="auto" w:fill="FFFFFF"/>
          <w:lang w:val="fr-FR"/>
        </w:rPr>
        <w:t> ? ______________________________</w:t>
      </w:r>
    </w:p>
    <w:p w14:paraId="2DE6634C" w14:textId="5E1BF494" w:rsidR="00957C1A" w:rsidRPr="004C2571" w:rsidRDefault="004C5966" w:rsidP="4AC60B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u w:val="single"/>
          <w:lang w:val="fr-FR"/>
        </w:rPr>
      </w:pPr>
      <w:r w:rsidRPr="00417104">
        <w:rPr>
          <w:color w:val="212121"/>
          <w:sz w:val="22"/>
          <w:szCs w:val="22"/>
          <w:lang w:val="fr-FR"/>
        </w:rPr>
        <w:t>Nom officiel associé au compte bancaire (pour paiement</w:t>
      </w:r>
      <w:r w:rsidR="007C3A0F" w:rsidRPr="00417104">
        <w:rPr>
          <w:color w:val="212121"/>
          <w:sz w:val="22"/>
          <w:szCs w:val="22"/>
          <w:lang w:val="fr-FR"/>
        </w:rPr>
        <w:t>) :</w:t>
      </w:r>
      <w:r w:rsidR="00957C1A" w:rsidRPr="004C2571">
        <w:rPr>
          <w:sz w:val="22"/>
          <w:szCs w:val="22"/>
          <w:u w:val="single"/>
          <w:lang w:val="fr-FR"/>
        </w:rPr>
        <w:tab/>
      </w:r>
      <w:r w:rsidR="00957C1A" w:rsidRPr="004C2571">
        <w:rPr>
          <w:sz w:val="22"/>
          <w:szCs w:val="22"/>
          <w:u w:val="single"/>
          <w:lang w:val="fr-FR"/>
        </w:rPr>
        <w:tab/>
      </w:r>
      <w:r w:rsidR="00957C1A" w:rsidRPr="004C2571">
        <w:rPr>
          <w:sz w:val="22"/>
          <w:szCs w:val="22"/>
          <w:u w:val="single"/>
          <w:lang w:val="fr-FR"/>
        </w:rPr>
        <w:tab/>
      </w:r>
      <w:r w:rsidR="00957C1A" w:rsidRPr="004C2571">
        <w:rPr>
          <w:sz w:val="22"/>
          <w:szCs w:val="22"/>
          <w:u w:val="single"/>
          <w:lang w:val="fr-FR"/>
        </w:rPr>
        <w:tab/>
      </w:r>
      <w:r w:rsidR="0021678A">
        <w:rPr>
          <w:sz w:val="22"/>
          <w:szCs w:val="22"/>
          <w:u w:val="single"/>
          <w:lang w:val="fr-FR"/>
        </w:rPr>
        <w:t>________</w:t>
      </w:r>
      <w:r w:rsidR="00957C1A" w:rsidRPr="004C2571">
        <w:rPr>
          <w:sz w:val="22"/>
          <w:szCs w:val="22"/>
          <w:u w:val="single"/>
          <w:lang w:val="fr-FR"/>
        </w:rPr>
        <w:tab/>
      </w:r>
    </w:p>
    <w:p w14:paraId="056B3EA8" w14:textId="77777777" w:rsidR="005059EF" w:rsidRPr="004C2571" w:rsidRDefault="005059EF" w:rsidP="4AC60B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lang w:val="fr-FR"/>
        </w:rPr>
      </w:pPr>
    </w:p>
    <w:p w14:paraId="7A7C3618" w14:textId="77777777" w:rsidR="009574F3" w:rsidRPr="004C2571" w:rsidRDefault="009574F3" w:rsidP="00457DCE">
      <w:pPr>
        <w:ind w:left="-360"/>
        <w:jc w:val="both"/>
        <w:rPr>
          <w:sz w:val="22"/>
          <w:szCs w:val="22"/>
          <w:lang w:val="fr-FR"/>
        </w:rPr>
      </w:pPr>
    </w:p>
    <w:p w14:paraId="161EDCE1" w14:textId="77777777" w:rsidR="009949B8" w:rsidRPr="004C2571" w:rsidRDefault="009949B8" w:rsidP="00457DCE">
      <w:pPr>
        <w:ind w:left="-360"/>
        <w:jc w:val="both"/>
        <w:rPr>
          <w:sz w:val="22"/>
          <w:szCs w:val="22"/>
          <w:lang w:val="fr-FR"/>
        </w:rPr>
      </w:pPr>
    </w:p>
    <w:sectPr w:rsidR="009949B8" w:rsidRPr="004C2571">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FE731" w14:textId="77777777" w:rsidR="00B8540C" w:rsidRDefault="00B8540C">
      <w:r>
        <w:separator/>
      </w:r>
    </w:p>
  </w:endnote>
  <w:endnote w:type="continuationSeparator" w:id="0">
    <w:p w14:paraId="6A247668" w14:textId="77777777" w:rsidR="00B8540C" w:rsidRDefault="00B8540C">
      <w:r>
        <w:continuationSeparator/>
      </w:r>
    </w:p>
  </w:endnote>
  <w:endnote w:type="continuationNotice" w:id="1">
    <w:p w14:paraId="795856EE" w14:textId="77777777" w:rsidR="00B8540C" w:rsidRDefault="00B85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venir Next">
    <w:charset w:val="00"/>
    <w:family w:val="swiss"/>
    <w:pitch w:val="variable"/>
    <w:sig w:usb0="8000002F" w:usb1="5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5057" w14:textId="77777777" w:rsidR="0047064B" w:rsidRDefault="0047064B">
    <w:pPr>
      <w:pStyle w:val="DocID"/>
    </w:pPr>
    <w:r>
      <w:rPr>
        <w:noProof/>
      </w:rPr>
      <w:t>49592958.1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759347"/>
      <w:docPartObj>
        <w:docPartGallery w:val="Page Numbers (Bottom of Page)"/>
        <w:docPartUnique/>
      </w:docPartObj>
    </w:sdtPr>
    <w:sdtEndPr>
      <w:rPr>
        <w:noProof/>
      </w:rPr>
    </w:sdtEndPr>
    <w:sdtContent>
      <w:p w14:paraId="77D4B1D1" w14:textId="5CDB3DC9" w:rsidR="0047064B" w:rsidRDefault="0047064B">
        <w:pPr>
          <w:pStyle w:val="Pieddepage"/>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381A">
          <w:rPr>
            <w:noProof/>
          </w:rPr>
          <w:t>1</w:t>
        </w:r>
        <w:r>
          <w:rPr>
            <w:noProof/>
            <w:color w:val="2B579A"/>
            <w:shd w:val="clear" w:color="auto" w:fill="E6E6E6"/>
          </w:rPr>
          <w:fldChar w:fldCharType="end"/>
        </w:r>
      </w:p>
    </w:sdtContent>
  </w:sdt>
  <w:p w14:paraId="35B69C6E" w14:textId="77777777" w:rsidR="0047064B" w:rsidRPr="0098717F" w:rsidRDefault="0047064B" w:rsidP="00366A2E">
    <w:pPr>
      <w:pStyle w:val="Pieddepage"/>
      <w:jc w:val="right"/>
      <w:rPr>
        <w:rFonts w:asciiTheme="majorHAnsi" w:hAnsiTheme="maj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DD698" w14:textId="77777777" w:rsidR="0047064B" w:rsidRDefault="0047064B">
    <w:pPr>
      <w:pStyle w:val="DocID"/>
    </w:pPr>
    <w:r>
      <w:rPr>
        <w:noProof/>
      </w:rPr>
      <w:t>49592958.1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458C1" w14:textId="77777777" w:rsidR="00B8540C" w:rsidRDefault="00B8540C">
      <w:r>
        <w:separator/>
      </w:r>
    </w:p>
  </w:footnote>
  <w:footnote w:type="continuationSeparator" w:id="0">
    <w:p w14:paraId="3A26339B" w14:textId="77777777" w:rsidR="00B8540C" w:rsidRDefault="00B8540C">
      <w:r>
        <w:continuationSeparator/>
      </w:r>
    </w:p>
  </w:footnote>
  <w:footnote w:type="continuationNotice" w:id="1">
    <w:p w14:paraId="3B017005" w14:textId="77777777" w:rsidR="00B8540C" w:rsidRDefault="00B854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282"/>
    <w:multiLevelType w:val="hybridMultilevel"/>
    <w:tmpl w:val="9C8641B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E12B46"/>
    <w:multiLevelType w:val="hybridMultilevel"/>
    <w:tmpl w:val="FFFFFFFF"/>
    <w:lvl w:ilvl="0" w:tplc="BF18739C">
      <w:start w:val="1"/>
      <w:numFmt w:val="bullet"/>
      <w:lvlText w:val="§"/>
      <w:lvlJc w:val="left"/>
      <w:pPr>
        <w:ind w:left="720" w:hanging="360"/>
      </w:pPr>
      <w:rPr>
        <w:rFonts w:ascii="Wingdings" w:hAnsi="Wingdings" w:hint="default"/>
      </w:rPr>
    </w:lvl>
    <w:lvl w:ilvl="1" w:tplc="9AB218B8">
      <w:start w:val="1"/>
      <w:numFmt w:val="bullet"/>
      <w:lvlText w:val="o"/>
      <w:lvlJc w:val="left"/>
      <w:pPr>
        <w:ind w:left="1440" w:hanging="360"/>
      </w:pPr>
      <w:rPr>
        <w:rFonts w:ascii="Courier New" w:hAnsi="Courier New" w:hint="default"/>
      </w:rPr>
    </w:lvl>
    <w:lvl w:ilvl="2" w:tplc="B2A26364">
      <w:start w:val="1"/>
      <w:numFmt w:val="bullet"/>
      <w:lvlText w:val=""/>
      <w:lvlJc w:val="left"/>
      <w:pPr>
        <w:ind w:left="2160" w:hanging="360"/>
      </w:pPr>
      <w:rPr>
        <w:rFonts w:ascii="Wingdings" w:hAnsi="Wingdings" w:hint="default"/>
      </w:rPr>
    </w:lvl>
    <w:lvl w:ilvl="3" w:tplc="5378AE68">
      <w:start w:val="1"/>
      <w:numFmt w:val="bullet"/>
      <w:lvlText w:val=""/>
      <w:lvlJc w:val="left"/>
      <w:pPr>
        <w:ind w:left="2880" w:hanging="360"/>
      </w:pPr>
      <w:rPr>
        <w:rFonts w:ascii="Symbol" w:hAnsi="Symbol" w:hint="default"/>
      </w:rPr>
    </w:lvl>
    <w:lvl w:ilvl="4" w:tplc="73561370">
      <w:start w:val="1"/>
      <w:numFmt w:val="bullet"/>
      <w:lvlText w:val="o"/>
      <w:lvlJc w:val="left"/>
      <w:pPr>
        <w:ind w:left="3600" w:hanging="360"/>
      </w:pPr>
      <w:rPr>
        <w:rFonts w:ascii="Courier New" w:hAnsi="Courier New" w:hint="default"/>
      </w:rPr>
    </w:lvl>
    <w:lvl w:ilvl="5" w:tplc="1A4C3F48">
      <w:start w:val="1"/>
      <w:numFmt w:val="bullet"/>
      <w:lvlText w:val=""/>
      <w:lvlJc w:val="left"/>
      <w:pPr>
        <w:ind w:left="4320" w:hanging="360"/>
      </w:pPr>
      <w:rPr>
        <w:rFonts w:ascii="Wingdings" w:hAnsi="Wingdings" w:hint="default"/>
      </w:rPr>
    </w:lvl>
    <w:lvl w:ilvl="6" w:tplc="29505112">
      <w:start w:val="1"/>
      <w:numFmt w:val="bullet"/>
      <w:lvlText w:val=""/>
      <w:lvlJc w:val="left"/>
      <w:pPr>
        <w:ind w:left="5040" w:hanging="360"/>
      </w:pPr>
      <w:rPr>
        <w:rFonts w:ascii="Symbol" w:hAnsi="Symbol" w:hint="default"/>
      </w:rPr>
    </w:lvl>
    <w:lvl w:ilvl="7" w:tplc="9F1A5640">
      <w:start w:val="1"/>
      <w:numFmt w:val="bullet"/>
      <w:lvlText w:val="o"/>
      <w:lvlJc w:val="left"/>
      <w:pPr>
        <w:ind w:left="5760" w:hanging="360"/>
      </w:pPr>
      <w:rPr>
        <w:rFonts w:ascii="Courier New" w:hAnsi="Courier New" w:hint="default"/>
      </w:rPr>
    </w:lvl>
    <w:lvl w:ilvl="8" w:tplc="45BCC7B8">
      <w:start w:val="1"/>
      <w:numFmt w:val="bullet"/>
      <w:lvlText w:val=""/>
      <w:lvlJc w:val="left"/>
      <w:pPr>
        <w:ind w:left="6480" w:hanging="360"/>
      </w:pPr>
      <w:rPr>
        <w:rFonts w:ascii="Wingdings" w:hAnsi="Wingdings" w:hint="default"/>
      </w:rPr>
    </w:lvl>
  </w:abstractNum>
  <w:abstractNum w:abstractNumId="2">
    <w:nsid w:val="03D82DB1"/>
    <w:multiLevelType w:val="hybridMultilevel"/>
    <w:tmpl w:val="55C86B82"/>
    <w:lvl w:ilvl="0" w:tplc="04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601887"/>
    <w:multiLevelType w:val="hybridMultilevel"/>
    <w:tmpl w:val="16E499EE"/>
    <w:lvl w:ilvl="0" w:tplc="E782158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5B5BB7"/>
    <w:multiLevelType w:val="hybridMultilevel"/>
    <w:tmpl w:val="B038EC3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3DD356B"/>
    <w:multiLevelType w:val="hybridMultilevel"/>
    <w:tmpl w:val="F08A81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9962C9"/>
    <w:multiLevelType w:val="hybridMultilevel"/>
    <w:tmpl w:val="F9E8E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6A5365"/>
    <w:multiLevelType w:val="hybridMultilevel"/>
    <w:tmpl w:val="40F0B3C2"/>
    <w:lvl w:ilvl="0" w:tplc="0409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5B11C0"/>
    <w:multiLevelType w:val="hybridMultilevel"/>
    <w:tmpl w:val="FFFFFFFF"/>
    <w:lvl w:ilvl="0" w:tplc="4D984472">
      <w:start w:val="1"/>
      <w:numFmt w:val="bullet"/>
      <w:lvlText w:val="-"/>
      <w:lvlJc w:val="left"/>
      <w:pPr>
        <w:ind w:left="720" w:hanging="360"/>
      </w:pPr>
      <w:rPr>
        <w:rFonts w:ascii="Times New Roman" w:hAnsi="Times New Roman" w:hint="default"/>
      </w:rPr>
    </w:lvl>
    <w:lvl w:ilvl="1" w:tplc="22E88D0A">
      <w:start w:val="1"/>
      <w:numFmt w:val="bullet"/>
      <w:lvlText w:val="o"/>
      <w:lvlJc w:val="left"/>
      <w:pPr>
        <w:ind w:left="1440" w:hanging="360"/>
      </w:pPr>
      <w:rPr>
        <w:rFonts w:ascii="Courier New" w:hAnsi="Courier New" w:hint="default"/>
      </w:rPr>
    </w:lvl>
    <w:lvl w:ilvl="2" w:tplc="1B329BC8">
      <w:start w:val="1"/>
      <w:numFmt w:val="bullet"/>
      <w:lvlText w:val=""/>
      <w:lvlJc w:val="left"/>
      <w:pPr>
        <w:ind w:left="2160" w:hanging="360"/>
      </w:pPr>
      <w:rPr>
        <w:rFonts w:ascii="Wingdings" w:hAnsi="Wingdings" w:hint="default"/>
      </w:rPr>
    </w:lvl>
    <w:lvl w:ilvl="3" w:tplc="D7A8079E">
      <w:start w:val="1"/>
      <w:numFmt w:val="bullet"/>
      <w:lvlText w:val=""/>
      <w:lvlJc w:val="left"/>
      <w:pPr>
        <w:ind w:left="2880" w:hanging="360"/>
      </w:pPr>
      <w:rPr>
        <w:rFonts w:ascii="Symbol" w:hAnsi="Symbol" w:hint="default"/>
      </w:rPr>
    </w:lvl>
    <w:lvl w:ilvl="4" w:tplc="BA98D90A">
      <w:start w:val="1"/>
      <w:numFmt w:val="bullet"/>
      <w:lvlText w:val="o"/>
      <w:lvlJc w:val="left"/>
      <w:pPr>
        <w:ind w:left="3600" w:hanging="360"/>
      </w:pPr>
      <w:rPr>
        <w:rFonts w:ascii="Courier New" w:hAnsi="Courier New" w:hint="default"/>
      </w:rPr>
    </w:lvl>
    <w:lvl w:ilvl="5" w:tplc="11C2ABF0">
      <w:start w:val="1"/>
      <w:numFmt w:val="bullet"/>
      <w:lvlText w:val=""/>
      <w:lvlJc w:val="left"/>
      <w:pPr>
        <w:ind w:left="4320" w:hanging="360"/>
      </w:pPr>
      <w:rPr>
        <w:rFonts w:ascii="Wingdings" w:hAnsi="Wingdings" w:hint="default"/>
      </w:rPr>
    </w:lvl>
    <w:lvl w:ilvl="6" w:tplc="86D647F4">
      <w:start w:val="1"/>
      <w:numFmt w:val="bullet"/>
      <w:lvlText w:val=""/>
      <w:lvlJc w:val="left"/>
      <w:pPr>
        <w:ind w:left="5040" w:hanging="360"/>
      </w:pPr>
      <w:rPr>
        <w:rFonts w:ascii="Symbol" w:hAnsi="Symbol" w:hint="default"/>
      </w:rPr>
    </w:lvl>
    <w:lvl w:ilvl="7" w:tplc="E0E43D54">
      <w:start w:val="1"/>
      <w:numFmt w:val="bullet"/>
      <w:lvlText w:val="o"/>
      <w:lvlJc w:val="left"/>
      <w:pPr>
        <w:ind w:left="5760" w:hanging="360"/>
      </w:pPr>
      <w:rPr>
        <w:rFonts w:ascii="Courier New" w:hAnsi="Courier New" w:hint="default"/>
      </w:rPr>
    </w:lvl>
    <w:lvl w:ilvl="8" w:tplc="12D60632">
      <w:start w:val="1"/>
      <w:numFmt w:val="bullet"/>
      <w:lvlText w:val=""/>
      <w:lvlJc w:val="left"/>
      <w:pPr>
        <w:ind w:left="6480" w:hanging="360"/>
      </w:pPr>
      <w:rPr>
        <w:rFonts w:ascii="Wingdings" w:hAnsi="Wingdings" w:hint="default"/>
      </w:rPr>
    </w:lvl>
  </w:abstractNum>
  <w:abstractNum w:abstractNumId="10">
    <w:nsid w:val="2C481263"/>
    <w:multiLevelType w:val="hybridMultilevel"/>
    <w:tmpl w:val="2CDA0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846C62"/>
    <w:multiLevelType w:val="hybridMultilevel"/>
    <w:tmpl w:val="8CCAAA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EF703C"/>
    <w:multiLevelType w:val="hybridMultilevel"/>
    <w:tmpl w:val="F2E4CA9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3272946"/>
    <w:multiLevelType w:val="hybridMultilevel"/>
    <w:tmpl w:val="50D8C540"/>
    <w:lvl w:ilvl="0" w:tplc="C72EC8D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3730F"/>
    <w:multiLevelType w:val="hybridMultilevel"/>
    <w:tmpl w:val="3A6830F0"/>
    <w:lvl w:ilvl="0" w:tplc="0409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4A1A8C"/>
    <w:multiLevelType w:val="hybridMultilevel"/>
    <w:tmpl w:val="278A5CC6"/>
    <w:lvl w:ilvl="0" w:tplc="7DBACE2C">
      <w:start w:val="1"/>
      <w:numFmt w:val="bullet"/>
      <w:lvlText w:val="§"/>
      <w:lvlJc w:val="left"/>
      <w:pPr>
        <w:ind w:left="720" w:hanging="360"/>
      </w:pPr>
      <w:rPr>
        <w:rFonts w:ascii="Wingdings" w:hAnsi="Wingdings" w:hint="default"/>
      </w:rPr>
    </w:lvl>
    <w:lvl w:ilvl="1" w:tplc="03D436FE">
      <w:start w:val="1"/>
      <w:numFmt w:val="bullet"/>
      <w:lvlText w:val="o"/>
      <w:lvlJc w:val="left"/>
      <w:pPr>
        <w:ind w:left="1440" w:hanging="360"/>
      </w:pPr>
      <w:rPr>
        <w:rFonts w:ascii="Courier New" w:hAnsi="Courier New" w:hint="default"/>
      </w:rPr>
    </w:lvl>
    <w:lvl w:ilvl="2" w:tplc="37AAD462">
      <w:start w:val="1"/>
      <w:numFmt w:val="bullet"/>
      <w:lvlText w:val=""/>
      <w:lvlJc w:val="left"/>
      <w:pPr>
        <w:ind w:left="2160" w:hanging="360"/>
      </w:pPr>
      <w:rPr>
        <w:rFonts w:ascii="Wingdings" w:hAnsi="Wingdings" w:hint="default"/>
      </w:rPr>
    </w:lvl>
    <w:lvl w:ilvl="3" w:tplc="3AD459A8">
      <w:start w:val="1"/>
      <w:numFmt w:val="bullet"/>
      <w:lvlText w:val=""/>
      <w:lvlJc w:val="left"/>
      <w:pPr>
        <w:ind w:left="2880" w:hanging="360"/>
      </w:pPr>
      <w:rPr>
        <w:rFonts w:ascii="Symbol" w:hAnsi="Symbol" w:hint="default"/>
      </w:rPr>
    </w:lvl>
    <w:lvl w:ilvl="4" w:tplc="10CA7EAE">
      <w:start w:val="1"/>
      <w:numFmt w:val="bullet"/>
      <w:lvlText w:val="o"/>
      <w:lvlJc w:val="left"/>
      <w:pPr>
        <w:ind w:left="3600" w:hanging="360"/>
      </w:pPr>
      <w:rPr>
        <w:rFonts w:ascii="Courier New" w:hAnsi="Courier New" w:hint="default"/>
      </w:rPr>
    </w:lvl>
    <w:lvl w:ilvl="5" w:tplc="3E98A7E6">
      <w:start w:val="1"/>
      <w:numFmt w:val="bullet"/>
      <w:lvlText w:val=""/>
      <w:lvlJc w:val="left"/>
      <w:pPr>
        <w:ind w:left="4320" w:hanging="360"/>
      </w:pPr>
      <w:rPr>
        <w:rFonts w:ascii="Wingdings" w:hAnsi="Wingdings" w:hint="default"/>
      </w:rPr>
    </w:lvl>
    <w:lvl w:ilvl="6" w:tplc="D0D0389C">
      <w:start w:val="1"/>
      <w:numFmt w:val="bullet"/>
      <w:lvlText w:val=""/>
      <w:lvlJc w:val="left"/>
      <w:pPr>
        <w:ind w:left="5040" w:hanging="360"/>
      </w:pPr>
      <w:rPr>
        <w:rFonts w:ascii="Symbol" w:hAnsi="Symbol" w:hint="default"/>
      </w:rPr>
    </w:lvl>
    <w:lvl w:ilvl="7" w:tplc="11FA2174">
      <w:start w:val="1"/>
      <w:numFmt w:val="bullet"/>
      <w:lvlText w:val="o"/>
      <w:lvlJc w:val="left"/>
      <w:pPr>
        <w:ind w:left="5760" w:hanging="360"/>
      </w:pPr>
      <w:rPr>
        <w:rFonts w:ascii="Courier New" w:hAnsi="Courier New" w:hint="default"/>
      </w:rPr>
    </w:lvl>
    <w:lvl w:ilvl="8" w:tplc="C88C1BC0">
      <w:start w:val="1"/>
      <w:numFmt w:val="bullet"/>
      <w:lvlText w:val=""/>
      <w:lvlJc w:val="left"/>
      <w:pPr>
        <w:ind w:left="6480" w:hanging="360"/>
      </w:pPr>
      <w:rPr>
        <w:rFonts w:ascii="Wingdings" w:hAnsi="Wingdings" w:hint="default"/>
      </w:rPr>
    </w:lvl>
  </w:abstractNum>
  <w:abstractNum w:abstractNumId="16">
    <w:nsid w:val="36F63EAC"/>
    <w:multiLevelType w:val="hybridMultilevel"/>
    <w:tmpl w:val="0F06C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5F6F0C"/>
    <w:multiLevelType w:val="hybridMultilevel"/>
    <w:tmpl w:val="FFFFFFFF"/>
    <w:lvl w:ilvl="0" w:tplc="FBEE8B80">
      <w:start w:val="1"/>
      <w:numFmt w:val="bullet"/>
      <w:lvlText w:val=""/>
      <w:lvlJc w:val="left"/>
      <w:pPr>
        <w:ind w:left="720" w:hanging="360"/>
      </w:pPr>
      <w:rPr>
        <w:rFonts w:ascii="Wingdings" w:hAnsi="Wingdings" w:hint="default"/>
      </w:rPr>
    </w:lvl>
    <w:lvl w:ilvl="1" w:tplc="37041AE0">
      <w:start w:val="1"/>
      <w:numFmt w:val="bullet"/>
      <w:lvlText w:val="o"/>
      <w:lvlJc w:val="left"/>
      <w:pPr>
        <w:ind w:left="1440" w:hanging="360"/>
      </w:pPr>
      <w:rPr>
        <w:rFonts w:ascii="Courier New" w:hAnsi="Courier New" w:hint="default"/>
      </w:rPr>
    </w:lvl>
    <w:lvl w:ilvl="2" w:tplc="54A23448">
      <w:start w:val="1"/>
      <w:numFmt w:val="bullet"/>
      <w:lvlText w:val=""/>
      <w:lvlJc w:val="left"/>
      <w:pPr>
        <w:ind w:left="2160" w:hanging="360"/>
      </w:pPr>
      <w:rPr>
        <w:rFonts w:ascii="Wingdings" w:hAnsi="Wingdings" w:hint="default"/>
      </w:rPr>
    </w:lvl>
    <w:lvl w:ilvl="3" w:tplc="160086EC">
      <w:start w:val="1"/>
      <w:numFmt w:val="bullet"/>
      <w:lvlText w:val=""/>
      <w:lvlJc w:val="left"/>
      <w:pPr>
        <w:ind w:left="2880" w:hanging="360"/>
      </w:pPr>
      <w:rPr>
        <w:rFonts w:ascii="Symbol" w:hAnsi="Symbol" w:hint="default"/>
      </w:rPr>
    </w:lvl>
    <w:lvl w:ilvl="4" w:tplc="82160A0C">
      <w:start w:val="1"/>
      <w:numFmt w:val="bullet"/>
      <w:lvlText w:val="o"/>
      <w:lvlJc w:val="left"/>
      <w:pPr>
        <w:ind w:left="3600" w:hanging="360"/>
      </w:pPr>
      <w:rPr>
        <w:rFonts w:ascii="Courier New" w:hAnsi="Courier New" w:hint="default"/>
      </w:rPr>
    </w:lvl>
    <w:lvl w:ilvl="5" w:tplc="CCA213EA">
      <w:start w:val="1"/>
      <w:numFmt w:val="bullet"/>
      <w:lvlText w:val=""/>
      <w:lvlJc w:val="left"/>
      <w:pPr>
        <w:ind w:left="4320" w:hanging="360"/>
      </w:pPr>
      <w:rPr>
        <w:rFonts w:ascii="Wingdings" w:hAnsi="Wingdings" w:hint="default"/>
      </w:rPr>
    </w:lvl>
    <w:lvl w:ilvl="6" w:tplc="69DC75CE">
      <w:start w:val="1"/>
      <w:numFmt w:val="bullet"/>
      <w:lvlText w:val=""/>
      <w:lvlJc w:val="left"/>
      <w:pPr>
        <w:ind w:left="5040" w:hanging="360"/>
      </w:pPr>
      <w:rPr>
        <w:rFonts w:ascii="Symbol" w:hAnsi="Symbol" w:hint="default"/>
      </w:rPr>
    </w:lvl>
    <w:lvl w:ilvl="7" w:tplc="EF8C912E">
      <w:start w:val="1"/>
      <w:numFmt w:val="bullet"/>
      <w:lvlText w:val="o"/>
      <w:lvlJc w:val="left"/>
      <w:pPr>
        <w:ind w:left="5760" w:hanging="360"/>
      </w:pPr>
      <w:rPr>
        <w:rFonts w:ascii="Courier New" w:hAnsi="Courier New" w:hint="default"/>
      </w:rPr>
    </w:lvl>
    <w:lvl w:ilvl="8" w:tplc="02DE4D30">
      <w:start w:val="1"/>
      <w:numFmt w:val="bullet"/>
      <w:lvlText w:val=""/>
      <w:lvlJc w:val="left"/>
      <w:pPr>
        <w:ind w:left="6480" w:hanging="360"/>
      </w:pPr>
      <w:rPr>
        <w:rFonts w:ascii="Wingdings" w:hAnsi="Wingdings" w:hint="default"/>
      </w:rPr>
    </w:lvl>
  </w:abstractNum>
  <w:abstractNum w:abstractNumId="18">
    <w:nsid w:val="381F4854"/>
    <w:multiLevelType w:val="hybridMultilevel"/>
    <w:tmpl w:val="28E0779C"/>
    <w:lvl w:ilvl="0" w:tplc="040C0005">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A034E42"/>
    <w:multiLevelType w:val="hybridMultilevel"/>
    <w:tmpl w:val="23B8C500"/>
    <w:lvl w:ilvl="0" w:tplc="314CB570">
      <w:start w:val="1"/>
      <w:numFmt w:val="bullet"/>
      <w:lvlText w:val="-"/>
      <w:lvlJc w:val="left"/>
      <w:pPr>
        <w:ind w:left="720" w:hanging="360"/>
      </w:pPr>
      <w:rPr>
        <w:rFonts w:ascii="Times New Roman" w:hAnsi="Times New Roman" w:hint="default"/>
      </w:rPr>
    </w:lvl>
    <w:lvl w:ilvl="1" w:tplc="2A3A7504">
      <w:start w:val="1"/>
      <w:numFmt w:val="bullet"/>
      <w:lvlText w:val="o"/>
      <w:lvlJc w:val="left"/>
      <w:pPr>
        <w:ind w:left="1440" w:hanging="360"/>
      </w:pPr>
      <w:rPr>
        <w:rFonts w:ascii="Courier New" w:hAnsi="Courier New" w:hint="default"/>
      </w:rPr>
    </w:lvl>
    <w:lvl w:ilvl="2" w:tplc="85FC89D0">
      <w:start w:val="1"/>
      <w:numFmt w:val="bullet"/>
      <w:lvlText w:val=""/>
      <w:lvlJc w:val="left"/>
      <w:pPr>
        <w:ind w:left="2160" w:hanging="360"/>
      </w:pPr>
      <w:rPr>
        <w:rFonts w:ascii="Wingdings" w:hAnsi="Wingdings" w:hint="default"/>
      </w:rPr>
    </w:lvl>
    <w:lvl w:ilvl="3" w:tplc="5574C6F6">
      <w:start w:val="1"/>
      <w:numFmt w:val="bullet"/>
      <w:lvlText w:val=""/>
      <w:lvlJc w:val="left"/>
      <w:pPr>
        <w:ind w:left="2880" w:hanging="360"/>
      </w:pPr>
      <w:rPr>
        <w:rFonts w:ascii="Symbol" w:hAnsi="Symbol" w:hint="default"/>
      </w:rPr>
    </w:lvl>
    <w:lvl w:ilvl="4" w:tplc="580A1474">
      <w:start w:val="1"/>
      <w:numFmt w:val="bullet"/>
      <w:lvlText w:val="o"/>
      <w:lvlJc w:val="left"/>
      <w:pPr>
        <w:ind w:left="3600" w:hanging="360"/>
      </w:pPr>
      <w:rPr>
        <w:rFonts w:ascii="Courier New" w:hAnsi="Courier New" w:hint="default"/>
      </w:rPr>
    </w:lvl>
    <w:lvl w:ilvl="5" w:tplc="064873BC">
      <w:start w:val="1"/>
      <w:numFmt w:val="bullet"/>
      <w:lvlText w:val=""/>
      <w:lvlJc w:val="left"/>
      <w:pPr>
        <w:ind w:left="4320" w:hanging="360"/>
      </w:pPr>
      <w:rPr>
        <w:rFonts w:ascii="Wingdings" w:hAnsi="Wingdings" w:hint="default"/>
      </w:rPr>
    </w:lvl>
    <w:lvl w:ilvl="6" w:tplc="86EC7072">
      <w:start w:val="1"/>
      <w:numFmt w:val="bullet"/>
      <w:lvlText w:val=""/>
      <w:lvlJc w:val="left"/>
      <w:pPr>
        <w:ind w:left="5040" w:hanging="360"/>
      </w:pPr>
      <w:rPr>
        <w:rFonts w:ascii="Symbol" w:hAnsi="Symbol" w:hint="default"/>
      </w:rPr>
    </w:lvl>
    <w:lvl w:ilvl="7" w:tplc="5C80151C">
      <w:start w:val="1"/>
      <w:numFmt w:val="bullet"/>
      <w:lvlText w:val="o"/>
      <w:lvlJc w:val="left"/>
      <w:pPr>
        <w:ind w:left="5760" w:hanging="360"/>
      </w:pPr>
      <w:rPr>
        <w:rFonts w:ascii="Courier New" w:hAnsi="Courier New" w:hint="default"/>
      </w:rPr>
    </w:lvl>
    <w:lvl w:ilvl="8" w:tplc="5172175C">
      <w:start w:val="1"/>
      <w:numFmt w:val="bullet"/>
      <w:lvlText w:val=""/>
      <w:lvlJc w:val="left"/>
      <w:pPr>
        <w:ind w:left="6480" w:hanging="360"/>
      </w:pPr>
      <w:rPr>
        <w:rFonts w:ascii="Wingdings" w:hAnsi="Wingdings" w:hint="default"/>
      </w:rPr>
    </w:lvl>
  </w:abstractNum>
  <w:abstractNum w:abstractNumId="20">
    <w:nsid w:val="3CD1584C"/>
    <w:multiLevelType w:val="hybridMultilevel"/>
    <w:tmpl w:val="22989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82A04"/>
    <w:multiLevelType w:val="hybridMultilevel"/>
    <w:tmpl w:val="3E98C488"/>
    <w:lvl w:ilvl="0" w:tplc="DB5A9C9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A278A"/>
    <w:multiLevelType w:val="hybridMultilevel"/>
    <w:tmpl w:val="FFFFFFFF"/>
    <w:lvl w:ilvl="0" w:tplc="357AED96">
      <w:start w:val="1"/>
      <w:numFmt w:val="bullet"/>
      <w:lvlText w:val="§"/>
      <w:lvlJc w:val="left"/>
      <w:pPr>
        <w:ind w:left="720" w:hanging="360"/>
      </w:pPr>
      <w:rPr>
        <w:rFonts w:ascii="Wingdings" w:hAnsi="Wingdings" w:hint="default"/>
      </w:rPr>
    </w:lvl>
    <w:lvl w:ilvl="1" w:tplc="464C39AC">
      <w:start w:val="1"/>
      <w:numFmt w:val="bullet"/>
      <w:lvlText w:val="o"/>
      <w:lvlJc w:val="left"/>
      <w:pPr>
        <w:ind w:left="1440" w:hanging="360"/>
      </w:pPr>
      <w:rPr>
        <w:rFonts w:ascii="Courier New" w:hAnsi="Courier New" w:hint="default"/>
      </w:rPr>
    </w:lvl>
    <w:lvl w:ilvl="2" w:tplc="D9FC3EF4">
      <w:start w:val="1"/>
      <w:numFmt w:val="bullet"/>
      <w:lvlText w:val=""/>
      <w:lvlJc w:val="left"/>
      <w:pPr>
        <w:ind w:left="2160" w:hanging="360"/>
      </w:pPr>
      <w:rPr>
        <w:rFonts w:ascii="Wingdings" w:hAnsi="Wingdings" w:hint="default"/>
      </w:rPr>
    </w:lvl>
    <w:lvl w:ilvl="3" w:tplc="A05676B6">
      <w:start w:val="1"/>
      <w:numFmt w:val="bullet"/>
      <w:lvlText w:val=""/>
      <w:lvlJc w:val="left"/>
      <w:pPr>
        <w:ind w:left="2880" w:hanging="360"/>
      </w:pPr>
      <w:rPr>
        <w:rFonts w:ascii="Symbol" w:hAnsi="Symbol" w:hint="default"/>
      </w:rPr>
    </w:lvl>
    <w:lvl w:ilvl="4" w:tplc="9A146930">
      <w:start w:val="1"/>
      <w:numFmt w:val="bullet"/>
      <w:lvlText w:val="o"/>
      <w:lvlJc w:val="left"/>
      <w:pPr>
        <w:ind w:left="3600" w:hanging="360"/>
      </w:pPr>
      <w:rPr>
        <w:rFonts w:ascii="Courier New" w:hAnsi="Courier New" w:hint="default"/>
      </w:rPr>
    </w:lvl>
    <w:lvl w:ilvl="5" w:tplc="F3D28772">
      <w:start w:val="1"/>
      <w:numFmt w:val="bullet"/>
      <w:lvlText w:val=""/>
      <w:lvlJc w:val="left"/>
      <w:pPr>
        <w:ind w:left="4320" w:hanging="360"/>
      </w:pPr>
      <w:rPr>
        <w:rFonts w:ascii="Wingdings" w:hAnsi="Wingdings" w:hint="default"/>
      </w:rPr>
    </w:lvl>
    <w:lvl w:ilvl="6" w:tplc="9D069228">
      <w:start w:val="1"/>
      <w:numFmt w:val="bullet"/>
      <w:lvlText w:val=""/>
      <w:lvlJc w:val="left"/>
      <w:pPr>
        <w:ind w:left="5040" w:hanging="360"/>
      </w:pPr>
      <w:rPr>
        <w:rFonts w:ascii="Symbol" w:hAnsi="Symbol" w:hint="default"/>
      </w:rPr>
    </w:lvl>
    <w:lvl w:ilvl="7" w:tplc="8FA2B870">
      <w:start w:val="1"/>
      <w:numFmt w:val="bullet"/>
      <w:lvlText w:val="o"/>
      <w:lvlJc w:val="left"/>
      <w:pPr>
        <w:ind w:left="5760" w:hanging="360"/>
      </w:pPr>
      <w:rPr>
        <w:rFonts w:ascii="Courier New" w:hAnsi="Courier New" w:hint="default"/>
      </w:rPr>
    </w:lvl>
    <w:lvl w:ilvl="8" w:tplc="5284E844">
      <w:start w:val="1"/>
      <w:numFmt w:val="bullet"/>
      <w:lvlText w:val=""/>
      <w:lvlJc w:val="left"/>
      <w:pPr>
        <w:ind w:left="6480" w:hanging="360"/>
      </w:pPr>
      <w:rPr>
        <w:rFonts w:ascii="Wingdings" w:hAnsi="Wingdings" w:hint="default"/>
      </w:rPr>
    </w:lvl>
  </w:abstractNum>
  <w:abstractNum w:abstractNumId="23">
    <w:nsid w:val="434B5A55"/>
    <w:multiLevelType w:val="hybridMultilevel"/>
    <w:tmpl w:val="37982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7A2B4A"/>
    <w:multiLevelType w:val="hybridMultilevel"/>
    <w:tmpl w:val="E5801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F3561F"/>
    <w:multiLevelType w:val="hybridMultilevel"/>
    <w:tmpl w:val="7936AB84"/>
    <w:lvl w:ilvl="0" w:tplc="0409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4C855FD6"/>
    <w:multiLevelType w:val="hybridMultilevel"/>
    <w:tmpl w:val="D81E92EA"/>
    <w:lvl w:ilvl="0" w:tplc="141A97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0C1538"/>
    <w:multiLevelType w:val="hybridMultilevel"/>
    <w:tmpl w:val="80E202B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E3B6707"/>
    <w:multiLevelType w:val="hybridMultilevel"/>
    <w:tmpl w:val="A89CF314"/>
    <w:lvl w:ilvl="0" w:tplc="FACCFE2E">
      <w:start w:val="1"/>
      <w:numFmt w:val="bullet"/>
      <w:lvlText w:val="§"/>
      <w:lvlJc w:val="left"/>
      <w:pPr>
        <w:ind w:left="720" w:hanging="360"/>
      </w:pPr>
      <w:rPr>
        <w:rFonts w:ascii="Wingdings" w:hAnsi="Wingdings" w:hint="default"/>
      </w:rPr>
    </w:lvl>
    <w:lvl w:ilvl="1" w:tplc="F6EA36E6">
      <w:start w:val="1"/>
      <w:numFmt w:val="bullet"/>
      <w:lvlText w:val="o"/>
      <w:lvlJc w:val="left"/>
      <w:pPr>
        <w:ind w:left="1440" w:hanging="360"/>
      </w:pPr>
      <w:rPr>
        <w:rFonts w:ascii="Courier New" w:hAnsi="Courier New" w:hint="default"/>
      </w:rPr>
    </w:lvl>
    <w:lvl w:ilvl="2" w:tplc="87EA9BAC">
      <w:start w:val="1"/>
      <w:numFmt w:val="bullet"/>
      <w:lvlText w:val=""/>
      <w:lvlJc w:val="left"/>
      <w:pPr>
        <w:ind w:left="2160" w:hanging="360"/>
      </w:pPr>
      <w:rPr>
        <w:rFonts w:ascii="Wingdings" w:hAnsi="Wingdings" w:hint="default"/>
      </w:rPr>
    </w:lvl>
    <w:lvl w:ilvl="3" w:tplc="B39E3184">
      <w:start w:val="1"/>
      <w:numFmt w:val="bullet"/>
      <w:lvlText w:val=""/>
      <w:lvlJc w:val="left"/>
      <w:pPr>
        <w:ind w:left="2880" w:hanging="360"/>
      </w:pPr>
      <w:rPr>
        <w:rFonts w:ascii="Symbol" w:hAnsi="Symbol" w:hint="default"/>
      </w:rPr>
    </w:lvl>
    <w:lvl w:ilvl="4" w:tplc="EAA2CA22">
      <w:start w:val="1"/>
      <w:numFmt w:val="bullet"/>
      <w:lvlText w:val="o"/>
      <w:lvlJc w:val="left"/>
      <w:pPr>
        <w:ind w:left="3600" w:hanging="360"/>
      </w:pPr>
      <w:rPr>
        <w:rFonts w:ascii="Courier New" w:hAnsi="Courier New" w:hint="default"/>
      </w:rPr>
    </w:lvl>
    <w:lvl w:ilvl="5" w:tplc="F936508A">
      <w:start w:val="1"/>
      <w:numFmt w:val="bullet"/>
      <w:lvlText w:val=""/>
      <w:lvlJc w:val="left"/>
      <w:pPr>
        <w:ind w:left="4320" w:hanging="360"/>
      </w:pPr>
      <w:rPr>
        <w:rFonts w:ascii="Wingdings" w:hAnsi="Wingdings" w:hint="default"/>
      </w:rPr>
    </w:lvl>
    <w:lvl w:ilvl="6" w:tplc="52726BE6">
      <w:start w:val="1"/>
      <w:numFmt w:val="bullet"/>
      <w:lvlText w:val=""/>
      <w:lvlJc w:val="left"/>
      <w:pPr>
        <w:ind w:left="5040" w:hanging="360"/>
      </w:pPr>
      <w:rPr>
        <w:rFonts w:ascii="Symbol" w:hAnsi="Symbol" w:hint="default"/>
      </w:rPr>
    </w:lvl>
    <w:lvl w:ilvl="7" w:tplc="F77253A4">
      <w:start w:val="1"/>
      <w:numFmt w:val="bullet"/>
      <w:lvlText w:val="o"/>
      <w:lvlJc w:val="left"/>
      <w:pPr>
        <w:ind w:left="5760" w:hanging="360"/>
      </w:pPr>
      <w:rPr>
        <w:rFonts w:ascii="Courier New" w:hAnsi="Courier New" w:hint="default"/>
      </w:rPr>
    </w:lvl>
    <w:lvl w:ilvl="8" w:tplc="16E0F3B8">
      <w:start w:val="1"/>
      <w:numFmt w:val="bullet"/>
      <w:lvlText w:val=""/>
      <w:lvlJc w:val="left"/>
      <w:pPr>
        <w:ind w:left="6480" w:hanging="360"/>
      </w:pPr>
      <w:rPr>
        <w:rFonts w:ascii="Wingdings" w:hAnsi="Wingdings" w:hint="default"/>
      </w:rPr>
    </w:lvl>
  </w:abstractNum>
  <w:abstractNum w:abstractNumId="29">
    <w:nsid w:val="540E5FA5"/>
    <w:multiLevelType w:val="hybridMultilevel"/>
    <w:tmpl w:val="40F0B3C2"/>
    <w:lvl w:ilvl="0" w:tplc="0409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56CD3D87"/>
    <w:multiLevelType w:val="hybridMultilevel"/>
    <w:tmpl w:val="44889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86859"/>
    <w:multiLevelType w:val="hybridMultilevel"/>
    <w:tmpl w:val="16E499EE"/>
    <w:lvl w:ilvl="0" w:tplc="E782158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A857A51"/>
    <w:multiLevelType w:val="hybridMultilevel"/>
    <w:tmpl w:val="1322621A"/>
    <w:lvl w:ilvl="0" w:tplc="5E2E94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873C2D"/>
    <w:multiLevelType w:val="hybridMultilevel"/>
    <w:tmpl w:val="CBCAA34E"/>
    <w:lvl w:ilvl="0" w:tplc="1408FE8C">
      <w:start w:val="2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E954C30"/>
    <w:multiLevelType w:val="hybridMultilevel"/>
    <w:tmpl w:val="06A8C600"/>
    <w:lvl w:ilvl="0" w:tplc="141A971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0C52C70"/>
    <w:multiLevelType w:val="hybridMultilevel"/>
    <w:tmpl w:val="FFFFFFFF"/>
    <w:lvl w:ilvl="0" w:tplc="E42C02B0">
      <w:start w:val="1"/>
      <w:numFmt w:val="bullet"/>
      <w:lvlText w:val=""/>
      <w:lvlJc w:val="left"/>
      <w:pPr>
        <w:ind w:left="720" w:hanging="360"/>
      </w:pPr>
      <w:rPr>
        <w:rFonts w:ascii="Wingdings" w:hAnsi="Wingdings" w:hint="default"/>
      </w:rPr>
    </w:lvl>
    <w:lvl w:ilvl="1" w:tplc="7B5CF7E6">
      <w:start w:val="1"/>
      <w:numFmt w:val="bullet"/>
      <w:lvlText w:val="o"/>
      <w:lvlJc w:val="left"/>
      <w:pPr>
        <w:ind w:left="1440" w:hanging="360"/>
      </w:pPr>
      <w:rPr>
        <w:rFonts w:ascii="Courier New" w:hAnsi="Courier New" w:hint="default"/>
      </w:rPr>
    </w:lvl>
    <w:lvl w:ilvl="2" w:tplc="BA980D3C">
      <w:start w:val="1"/>
      <w:numFmt w:val="bullet"/>
      <w:lvlText w:val=""/>
      <w:lvlJc w:val="left"/>
      <w:pPr>
        <w:ind w:left="2160" w:hanging="360"/>
      </w:pPr>
      <w:rPr>
        <w:rFonts w:ascii="Wingdings" w:hAnsi="Wingdings" w:hint="default"/>
      </w:rPr>
    </w:lvl>
    <w:lvl w:ilvl="3" w:tplc="3334BAFC">
      <w:start w:val="1"/>
      <w:numFmt w:val="bullet"/>
      <w:lvlText w:val=""/>
      <w:lvlJc w:val="left"/>
      <w:pPr>
        <w:ind w:left="2880" w:hanging="360"/>
      </w:pPr>
      <w:rPr>
        <w:rFonts w:ascii="Symbol" w:hAnsi="Symbol" w:hint="default"/>
      </w:rPr>
    </w:lvl>
    <w:lvl w:ilvl="4" w:tplc="F3E2F086">
      <w:start w:val="1"/>
      <w:numFmt w:val="bullet"/>
      <w:lvlText w:val="o"/>
      <w:lvlJc w:val="left"/>
      <w:pPr>
        <w:ind w:left="3600" w:hanging="360"/>
      </w:pPr>
      <w:rPr>
        <w:rFonts w:ascii="Courier New" w:hAnsi="Courier New" w:hint="default"/>
      </w:rPr>
    </w:lvl>
    <w:lvl w:ilvl="5" w:tplc="0C7C44D6">
      <w:start w:val="1"/>
      <w:numFmt w:val="bullet"/>
      <w:lvlText w:val=""/>
      <w:lvlJc w:val="left"/>
      <w:pPr>
        <w:ind w:left="4320" w:hanging="360"/>
      </w:pPr>
      <w:rPr>
        <w:rFonts w:ascii="Wingdings" w:hAnsi="Wingdings" w:hint="default"/>
      </w:rPr>
    </w:lvl>
    <w:lvl w:ilvl="6" w:tplc="2C60CDA8">
      <w:start w:val="1"/>
      <w:numFmt w:val="bullet"/>
      <w:lvlText w:val=""/>
      <w:lvlJc w:val="left"/>
      <w:pPr>
        <w:ind w:left="5040" w:hanging="360"/>
      </w:pPr>
      <w:rPr>
        <w:rFonts w:ascii="Symbol" w:hAnsi="Symbol" w:hint="default"/>
      </w:rPr>
    </w:lvl>
    <w:lvl w:ilvl="7" w:tplc="2EFA81DA">
      <w:start w:val="1"/>
      <w:numFmt w:val="bullet"/>
      <w:lvlText w:val="o"/>
      <w:lvlJc w:val="left"/>
      <w:pPr>
        <w:ind w:left="5760" w:hanging="360"/>
      </w:pPr>
      <w:rPr>
        <w:rFonts w:ascii="Courier New" w:hAnsi="Courier New" w:hint="default"/>
      </w:rPr>
    </w:lvl>
    <w:lvl w:ilvl="8" w:tplc="FE8E3310">
      <w:start w:val="1"/>
      <w:numFmt w:val="bullet"/>
      <w:lvlText w:val=""/>
      <w:lvlJc w:val="left"/>
      <w:pPr>
        <w:ind w:left="6480" w:hanging="360"/>
      </w:pPr>
      <w:rPr>
        <w:rFonts w:ascii="Wingdings" w:hAnsi="Wingdings" w:hint="default"/>
      </w:rPr>
    </w:lvl>
  </w:abstractNum>
  <w:abstractNum w:abstractNumId="37">
    <w:nsid w:val="663B2531"/>
    <w:multiLevelType w:val="hybridMultilevel"/>
    <w:tmpl w:val="A4FE45EE"/>
    <w:lvl w:ilvl="0" w:tplc="04090005">
      <w:start w:val="1"/>
      <w:numFmt w:val="bullet"/>
      <w:lvlText w:val=""/>
      <w:lvlJc w:val="left"/>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nsid w:val="69C0433F"/>
    <w:multiLevelType w:val="hybridMultilevel"/>
    <w:tmpl w:val="017AFA68"/>
    <w:lvl w:ilvl="0" w:tplc="9D100C1C">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nsid w:val="6CA36ECF"/>
    <w:multiLevelType w:val="hybridMultilevel"/>
    <w:tmpl w:val="9DD0DD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DAF1EE2"/>
    <w:multiLevelType w:val="hybridMultilevel"/>
    <w:tmpl w:val="EF08AC78"/>
    <w:lvl w:ilvl="0" w:tplc="FFFFFFFF">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F024B3"/>
    <w:multiLevelType w:val="hybridMultilevel"/>
    <w:tmpl w:val="5510BA62"/>
    <w:lvl w:ilvl="0" w:tplc="04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36"/>
  </w:num>
  <w:num w:numId="3">
    <w:abstractNumId w:val="38"/>
  </w:num>
  <w:num w:numId="4">
    <w:abstractNumId w:val="30"/>
  </w:num>
  <w:num w:numId="5">
    <w:abstractNumId w:val="13"/>
  </w:num>
  <w:num w:numId="6">
    <w:abstractNumId w:val="41"/>
  </w:num>
  <w:num w:numId="7">
    <w:abstractNumId w:val="43"/>
  </w:num>
  <w:num w:numId="8">
    <w:abstractNumId w:val="33"/>
  </w:num>
  <w:num w:numId="9">
    <w:abstractNumId w:val="44"/>
  </w:num>
  <w:num w:numId="10">
    <w:abstractNumId w:val="8"/>
  </w:num>
  <w:num w:numId="11">
    <w:abstractNumId w:val="16"/>
  </w:num>
  <w:num w:numId="12">
    <w:abstractNumId w:val="42"/>
  </w:num>
  <w:num w:numId="13">
    <w:abstractNumId w:val="14"/>
  </w:num>
  <w:num w:numId="14">
    <w:abstractNumId w:val="2"/>
  </w:num>
  <w:num w:numId="15">
    <w:abstractNumId w:val="7"/>
  </w:num>
  <w:num w:numId="16">
    <w:abstractNumId w:val="10"/>
  </w:num>
  <w:num w:numId="17">
    <w:abstractNumId w:val="11"/>
  </w:num>
  <w:num w:numId="18">
    <w:abstractNumId w:val="39"/>
  </w:num>
  <w:num w:numId="19">
    <w:abstractNumId w:val="34"/>
  </w:num>
  <w:num w:numId="20">
    <w:abstractNumId w:val="40"/>
  </w:num>
  <w:num w:numId="21">
    <w:abstractNumId w:val="35"/>
  </w:num>
  <w:num w:numId="22">
    <w:abstractNumId w:val="32"/>
  </w:num>
  <w:num w:numId="23">
    <w:abstractNumId w:val="26"/>
  </w:num>
  <w:num w:numId="24">
    <w:abstractNumId w:val="21"/>
  </w:num>
  <w:num w:numId="25">
    <w:abstractNumId w:val="20"/>
  </w:num>
  <w:num w:numId="26">
    <w:abstractNumId w:val="24"/>
  </w:num>
  <w:num w:numId="27">
    <w:abstractNumId w:val="6"/>
  </w:num>
  <w:num w:numId="28">
    <w:abstractNumId w:val="12"/>
  </w:num>
  <w:num w:numId="29">
    <w:abstractNumId w:val="18"/>
  </w:num>
  <w:num w:numId="30">
    <w:abstractNumId w:val="4"/>
  </w:num>
  <w:num w:numId="31">
    <w:abstractNumId w:val="27"/>
  </w:num>
  <w:num w:numId="32">
    <w:abstractNumId w:val="19"/>
  </w:num>
  <w:num w:numId="33">
    <w:abstractNumId w:val="28"/>
  </w:num>
  <w:num w:numId="34">
    <w:abstractNumId w:val="15"/>
  </w:num>
  <w:num w:numId="35">
    <w:abstractNumId w:val="9"/>
  </w:num>
  <w:num w:numId="36">
    <w:abstractNumId w:val="1"/>
  </w:num>
  <w:num w:numId="37">
    <w:abstractNumId w:val="22"/>
  </w:num>
  <w:num w:numId="38">
    <w:abstractNumId w:val="0"/>
  </w:num>
  <w:num w:numId="39">
    <w:abstractNumId w:val="29"/>
  </w:num>
  <w:num w:numId="40">
    <w:abstractNumId w:val="3"/>
  </w:num>
  <w:num w:numId="41">
    <w:abstractNumId w:val="31"/>
  </w:num>
  <w:num w:numId="42">
    <w:abstractNumId w:val="25"/>
  </w:num>
  <w:num w:numId="43">
    <w:abstractNumId w:val="5"/>
  </w:num>
  <w:num w:numId="44">
    <w:abstractNumId w:val="37"/>
  </w:num>
  <w:num w:numId="4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EC"/>
    <w:rsid w:val="00001401"/>
    <w:rsid w:val="00003272"/>
    <w:rsid w:val="00007D37"/>
    <w:rsid w:val="0001119F"/>
    <w:rsid w:val="0001277C"/>
    <w:rsid w:val="0001293B"/>
    <w:rsid w:val="00013D5C"/>
    <w:rsid w:val="0001440C"/>
    <w:rsid w:val="00014F64"/>
    <w:rsid w:val="00015F3E"/>
    <w:rsid w:val="00022AAF"/>
    <w:rsid w:val="000233A1"/>
    <w:rsid w:val="000235AA"/>
    <w:rsid w:val="00032080"/>
    <w:rsid w:val="0003254D"/>
    <w:rsid w:val="00035409"/>
    <w:rsid w:val="00036CCA"/>
    <w:rsid w:val="00041047"/>
    <w:rsid w:val="0004485F"/>
    <w:rsid w:val="00046A48"/>
    <w:rsid w:val="00052856"/>
    <w:rsid w:val="00052E49"/>
    <w:rsid w:val="00056B1A"/>
    <w:rsid w:val="00056E74"/>
    <w:rsid w:val="00061623"/>
    <w:rsid w:val="00061674"/>
    <w:rsid w:val="000635A9"/>
    <w:rsid w:val="000641C2"/>
    <w:rsid w:val="000653DD"/>
    <w:rsid w:val="0007055B"/>
    <w:rsid w:val="000728C8"/>
    <w:rsid w:val="00074FA9"/>
    <w:rsid w:val="0007661D"/>
    <w:rsid w:val="00076FB6"/>
    <w:rsid w:val="000805E1"/>
    <w:rsid w:val="00080AAE"/>
    <w:rsid w:val="00085061"/>
    <w:rsid w:val="00086FF1"/>
    <w:rsid w:val="00095621"/>
    <w:rsid w:val="0009594A"/>
    <w:rsid w:val="000972C7"/>
    <w:rsid w:val="000A3A66"/>
    <w:rsid w:val="000A6281"/>
    <w:rsid w:val="000B06DB"/>
    <w:rsid w:val="000B4D1E"/>
    <w:rsid w:val="000B509D"/>
    <w:rsid w:val="000B5AB7"/>
    <w:rsid w:val="000C2B70"/>
    <w:rsid w:val="000C38F0"/>
    <w:rsid w:val="000C7548"/>
    <w:rsid w:val="000D0160"/>
    <w:rsid w:val="000D0A2B"/>
    <w:rsid w:val="000D259E"/>
    <w:rsid w:val="000D3D8F"/>
    <w:rsid w:val="000D452F"/>
    <w:rsid w:val="000D4639"/>
    <w:rsid w:val="000E2C8A"/>
    <w:rsid w:val="000E3770"/>
    <w:rsid w:val="000E4D3E"/>
    <w:rsid w:val="000F2911"/>
    <w:rsid w:val="000F4B8D"/>
    <w:rsid w:val="000F4D10"/>
    <w:rsid w:val="000F6197"/>
    <w:rsid w:val="0010035C"/>
    <w:rsid w:val="00100429"/>
    <w:rsid w:val="00100826"/>
    <w:rsid w:val="00100BD7"/>
    <w:rsid w:val="00100C9D"/>
    <w:rsid w:val="00104532"/>
    <w:rsid w:val="001112F5"/>
    <w:rsid w:val="0011271C"/>
    <w:rsid w:val="00120B38"/>
    <w:rsid w:val="00120F65"/>
    <w:rsid w:val="0012102D"/>
    <w:rsid w:val="00124DAD"/>
    <w:rsid w:val="001250C5"/>
    <w:rsid w:val="00126CD7"/>
    <w:rsid w:val="001304C6"/>
    <w:rsid w:val="0013303C"/>
    <w:rsid w:val="001349D8"/>
    <w:rsid w:val="00135041"/>
    <w:rsid w:val="00135DCC"/>
    <w:rsid w:val="00136367"/>
    <w:rsid w:val="0013672F"/>
    <w:rsid w:val="00137522"/>
    <w:rsid w:val="001407C8"/>
    <w:rsid w:val="00150D49"/>
    <w:rsid w:val="00152E1A"/>
    <w:rsid w:val="001552EB"/>
    <w:rsid w:val="00157ED8"/>
    <w:rsid w:val="001605C9"/>
    <w:rsid w:val="00162B74"/>
    <w:rsid w:val="00165D41"/>
    <w:rsid w:val="00172385"/>
    <w:rsid w:val="00172CF3"/>
    <w:rsid w:val="00174336"/>
    <w:rsid w:val="00175694"/>
    <w:rsid w:val="001762F5"/>
    <w:rsid w:val="00176A89"/>
    <w:rsid w:val="001771D6"/>
    <w:rsid w:val="001800AB"/>
    <w:rsid w:val="00191085"/>
    <w:rsid w:val="00193931"/>
    <w:rsid w:val="001A10E9"/>
    <w:rsid w:val="001A20F8"/>
    <w:rsid w:val="001A389D"/>
    <w:rsid w:val="001A3F0C"/>
    <w:rsid w:val="001A522D"/>
    <w:rsid w:val="001A5EC0"/>
    <w:rsid w:val="001B2E9F"/>
    <w:rsid w:val="001B64C1"/>
    <w:rsid w:val="001B6938"/>
    <w:rsid w:val="001C0DC5"/>
    <w:rsid w:val="001C3EDD"/>
    <w:rsid w:val="001C527D"/>
    <w:rsid w:val="001C5F70"/>
    <w:rsid w:val="001C6324"/>
    <w:rsid w:val="001D38A6"/>
    <w:rsid w:val="001D5BA9"/>
    <w:rsid w:val="001D5D9A"/>
    <w:rsid w:val="001E0D07"/>
    <w:rsid w:val="001E1616"/>
    <w:rsid w:val="001E484F"/>
    <w:rsid w:val="001E5790"/>
    <w:rsid w:val="001E7036"/>
    <w:rsid w:val="001E7C45"/>
    <w:rsid w:val="001F120D"/>
    <w:rsid w:val="001F1885"/>
    <w:rsid w:val="001F43D3"/>
    <w:rsid w:val="001F62ED"/>
    <w:rsid w:val="001F6730"/>
    <w:rsid w:val="001F6ED3"/>
    <w:rsid w:val="002022E7"/>
    <w:rsid w:val="00203051"/>
    <w:rsid w:val="002038B8"/>
    <w:rsid w:val="00204ABA"/>
    <w:rsid w:val="00205808"/>
    <w:rsid w:val="00206EE6"/>
    <w:rsid w:val="00207D3B"/>
    <w:rsid w:val="00210878"/>
    <w:rsid w:val="0021678A"/>
    <w:rsid w:val="00221693"/>
    <w:rsid w:val="00222589"/>
    <w:rsid w:val="00222D96"/>
    <w:rsid w:val="00223391"/>
    <w:rsid w:val="00223817"/>
    <w:rsid w:val="00226652"/>
    <w:rsid w:val="002343EF"/>
    <w:rsid w:val="00236524"/>
    <w:rsid w:val="00242FC5"/>
    <w:rsid w:val="00247909"/>
    <w:rsid w:val="00247AC6"/>
    <w:rsid w:val="002600D9"/>
    <w:rsid w:val="00260255"/>
    <w:rsid w:val="002644A2"/>
    <w:rsid w:val="00265061"/>
    <w:rsid w:val="00270FC3"/>
    <w:rsid w:val="00271157"/>
    <w:rsid w:val="0027634F"/>
    <w:rsid w:val="00276A30"/>
    <w:rsid w:val="00280704"/>
    <w:rsid w:val="002828F9"/>
    <w:rsid w:val="00283079"/>
    <w:rsid w:val="0028453C"/>
    <w:rsid w:val="00285D80"/>
    <w:rsid w:val="002915D4"/>
    <w:rsid w:val="00292F3F"/>
    <w:rsid w:val="00297959"/>
    <w:rsid w:val="002A0B95"/>
    <w:rsid w:val="002A1C25"/>
    <w:rsid w:val="002A5369"/>
    <w:rsid w:val="002A722B"/>
    <w:rsid w:val="002B0AAD"/>
    <w:rsid w:val="002C395E"/>
    <w:rsid w:val="002C45FA"/>
    <w:rsid w:val="002C571E"/>
    <w:rsid w:val="002C6507"/>
    <w:rsid w:val="002D0B75"/>
    <w:rsid w:val="002D45BB"/>
    <w:rsid w:val="002D6449"/>
    <w:rsid w:val="002D6D66"/>
    <w:rsid w:val="002E0F94"/>
    <w:rsid w:val="002E1693"/>
    <w:rsid w:val="002E2C2A"/>
    <w:rsid w:val="002E3F55"/>
    <w:rsid w:val="002E7034"/>
    <w:rsid w:val="002F2408"/>
    <w:rsid w:val="002F6328"/>
    <w:rsid w:val="003101E5"/>
    <w:rsid w:val="00312458"/>
    <w:rsid w:val="00312D14"/>
    <w:rsid w:val="003160FA"/>
    <w:rsid w:val="0032184A"/>
    <w:rsid w:val="003238DD"/>
    <w:rsid w:val="00330C05"/>
    <w:rsid w:val="00340F7E"/>
    <w:rsid w:val="0034136D"/>
    <w:rsid w:val="00341744"/>
    <w:rsid w:val="003427A1"/>
    <w:rsid w:val="00343704"/>
    <w:rsid w:val="00344321"/>
    <w:rsid w:val="003448AC"/>
    <w:rsid w:val="0034596F"/>
    <w:rsid w:val="00346B08"/>
    <w:rsid w:val="0035071B"/>
    <w:rsid w:val="00354330"/>
    <w:rsid w:val="0035629F"/>
    <w:rsid w:val="003576DA"/>
    <w:rsid w:val="003615FA"/>
    <w:rsid w:val="00364ABC"/>
    <w:rsid w:val="00365237"/>
    <w:rsid w:val="00366A2E"/>
    <w:rsid w:val="00374FD2"/>
    <w:rsid w:val="003773EC"/>
    <w:rsid w:val="00377817"/>
    <w:rsid w:val="00380C83"/>
    <w:rsid w:val="00381B87"/>
    <w:rsid w:val="003847EE"/>
    <w:rsid w:val="00391548"/>
    <w:rsid w:val="00391B14"/>
    <w:rsid w:val="003921E3"/>
    <w:rsid w:val="003923E3"/>
    <w:rsid w:val="0039296D"/>
    <w:rsid w:val="00395CF7"/>
    <w:rsid w:val="003A0374"/>
    <w:rsid w:val="003A1BD1"/>
    <w:rsid w:val="003A4EA0"/>
    <w:rsid w:val="003A653A"/>
    <w:rsid w:val="003A770F"/>
    <w:rsid w:val="003A7D54"/>
    <w:rsid w:val="003B2269"/>
    <w:rsid w:val="003B291B"/>
    <w:rsid w:val="003B30FA"/>
    <w:rsid w:val="003B6A04"/>
    <w:rsid w:val="003C49EB"/>
    <w:rsid w:val="003C5EBB"/>
    <w:rsid w:val="003D2849"/>
    <w:rsid w:val="003D28F7"/>
    <w:rsid w:val="003D3CAA"/>
    <w:rsid w:val="003D3D83"/>
    <w:rsid w:val="003D65A0"/>
    <w:rsid w:val="003E101B"/>
    <w:rsid w:val="003E10FA"/>
    <w:rsid w:val="003E6CAC"/>
    <w:rsid w:val="003E712B"/>
    <w:rsid w:val="003E7DAB"/>
    <w:rsid w:val="003F5A43"/>
    <w:rsid w:val="003F7546"/>
    <w:rsid w:val="0040175C"/>
    <w:rsid w:val="00401F2D"/>
    <w:rsid w:val="004024BB"/>
    <w:rsid w:val="00402C76"/>
    <w:rsid w:val="0040313E"/>
    <w:rsid w:val="0040644D"/>
    <w:rsid w:val="00411151"/>
    <w:rsid w:val="00415C63"/>
    <w:rsid w:val="00417104"/>
    <w:rsid w:val="00417580"/>
    <w:rsid w:val="0041766F"/>
    <w:rsid w:val="00420F4E"/>
    <w:rsid w:val="00424B4C"/>
    <w:rsid w:val="004266BC"/>
    <w:rsid w:val="0042773C"/>
    <w:rsid w:val="004301CB"/>
    <w:rsid w:val="0043041E"/>
    <w:rsid w:val="00433A2D"/>
    <w:rsid w:val="00436C7E"/>
    <w:rsid w:val="00436ECE"/>
    <w:rsid w:val="00441605"/>
    <w:rsid w:val="004442A8"/>
    <w:rsid w:val="0045095D"/>
    <w:rsid w:val="0045230C"/>
    <w:rsid w:val="00452F19"/>
    <w:rsid w:val="00454C8C"/>
    <w:rsid w:val="00457DCE"/>
    <w:rsid w:val="00462C7F"/>
    <w:rsid w:val="00465C06"/>
    <w:rsid w:val="0047064B"/>
    <w:rsid w:val="00472E20"/>
    <w:rsid w:val="00473390"/>
    <w:rsid w:val="004735A9"/>
    <w:rsid w:val="004758B3"/>
    <w:rsid w:val="00484258"/>
    <w:rsid w:val="00484DEB"/>
    <w:rsid w:val="00487604"/>
    <w:rsid w:val="00492420"/>
    <w:rsid w:val="00492A23"/>
    <w:rsid w:val="004953CD"/>
    <w:rsid w:val="004A292E"/>
    <w:rsid w:val="004A4F13"/>
    <w:rsid w:val="004B013C"/>
    <w:rsid w:val="004B0F9C"/>
    <w:rsid w:val="004B1481"/>
    <w:rsid w:val="004B26D5"/>
    <w:rsid w:val="004B6E21"/>
    <w:rsid w:val="004B7D8D"/>
    <w:rsid w:val="004C2571"/>
    <w:rsid w:val="004C301D"/>
    <w:rsid w:val="004C55EA"/>
    <w:rsid w:val="004C5966"/>
    <w:rsid w:val="004D0A25"/>
    <w:rsid w:val="004D1162"/>
    <w:rsid w:val="004D5071"/>
    <w:rsid w:val="004D676A"/>
    <w:rsid w:val="004E024E"/>
    <w:rsid w:val="004E1998"/>
    <w:rsid w:val="004E2E59"/>
    <w:rsid w:val="004E63D3"/>
    <w:rsid w:val="004F0571"/>
    <w:rsid w:val="004F19BB"/>
    <w:rsid w:val="004F3D83"/>
    <w:rsid w:val="004F4639"/>
    <w:rsid w:val="004F479C"/>
    <w:rsid w:val="004F5058"/>
    <w:rsid w:val="005005BF"/>
    <w:rsid w:val="005035CE"/>
    <w:rsid w:val="005039EC"/>
    <w:rsid w:val="00505543"/>
    <w:rsid w:val="005059EF"/>
    <w:rsid w:val="00510ED9"/>
    <w:rsid w:val="00510F07"/>
    <w:rsid w:val="005118F6"/>
    <w:rsid w:val="00512EBB"/>
    <w:rsid w:val="0051526E"/>
    <w:rsid w:val="005169A4"/>
    <w:rsid w:val="00520C89"/>
    <w:rsid w:val="005243C9"/>
    <w:rsid w:val="00526ABB"/>
    <w:rsid w:val="00526F0E"/>
    <w:rsid w:val="00530F9A"/>
    <w:rsid w:val="0053269C"/>
    <w:rsid w:val="00534F2F"/>
    <w:rsid w:val="00535B6D"/>
    <w:rsid w:val="00535DCE"/>
    <w:rsid w:val="00537FB7"/>
    <w:rsid w:val="00547692"/>
    <w:rsid w:val="00555B23"/>
    <w:rsid w:val="00560313"/>
    <w:rsid w:val="00564278"/>
    <w:rsid w:val="005829CB"/>
    <w:rsid w:val="00583B1E"/>
    <w:rsid w:val="00585E18"/>
    <w:rsid w:val="00591C40"/>
    <w:rsid w:val="00593F1E"/>
    <w:rsid w:val="00597A08"/>
    <w:rsid w:val="005A3679"/>
    <w:rsid w:val="005A50C7"/>
    <w:rsid w:val="005A7336"/>
    <w:rsid w:val="005B07E0"/>
    <w:rsid w:val="005C4E09"/>
    <w:rsid w:val="005C53F2"/>
    <w:rsid w:val="005C65E2"/>
    <w:rsid w:val="005C6A69"/>
    <w:rsid w:val="005C7FE2"/>
    <w:rsid w:val="005D3C01"/>
    <w:rsid w:val="005D4617"/>
    <w:rsid w:val="005D7A87"/>
    <w:rsid w:val="005E25D9"/>
    <w:rsid w:val="005F0376"/>
    <w:rsid w:val="005F22D9"/>
    <w:rsid w:val="005F38DC"/>
    <w:rsid w:val="005F46F7"/>
    <w:rsid w:val="005F7574"/>
    <w:rsid w:val="00601259"/>
    <w:rsid w:val="006035B1"/>
    <w:rsid w:val="006043B5"/>
    <w:rsid w:val="00605C7D"/>
    <w:rsid w:val="00606D00"/>
    <w:rsid w:val="00607BFF"/>
    <w:rsid w:val="00613F6A"/>
    <w:rsid w:val="00614646"/>
    <w:rsid w:val="00616323"/>
    <w:rsid w:val="00621FA8"/>
    <w:rsid w:val="0062463D"/>
    <w:rsid w:val="00624F56"/>
    <w:rsid w:val="00625021"/>
    <w:rsid w:val="006252C3"/>
    <w:rsid w:val="00626440"/>
    <w:rsid w:val="00635684"/>
    <w:rsid w:val="0063727C"/>
    <w:rsid w:val="00642AC8"/>
    <w:rsid w:val="00642E33"/>
    <w:rsid w:val="00643787"/>
    <w:rsid w:val="006458A7"/>
    <w:rsid w:val="006467CE"/>
    <w:rsid w:val="00647F4E"/>
    <w:rsid w:val="006513A8"/>
    <w:rsid w:val="00651BAF"/>
    <w:rsid w:val="00653356"/>
    <w:rsid w:val="00654257"/>
    <w:rsid w:val="00656146"/>
    <w:rsid w:val="00656539"/>
    <w:rsid w:val="00657D03"/>
    <w:rsid w:val="006621DF"/>
    <w:rsid w:val="00663A63"/>
    <w:rsid w:val="00665BF7"/>
    <w:rsid w:val="00665F0D"/>
    <w:rsid w:val="00671746"/>
    <w:rsid w:val="00671AEC"/>
    <w:rsid w:val="0067398F"/>
    <w:rsid w:val="00674549"/>
    <w:rsid w:val="0067707A"/>
    <w:rsid w:val="00677131"/>
    <w:rsid w:val="00683A83"/>
    <w:rsid w:val="00684A3A"/>
    <w:rsid w:val="00687130"/>
    <w:rsid w:val="006877BC"/>
    <w:rsid w:val="00687C2E"/>
    <w:rsid w:val="00690566"/>
    <w:rsid w:val="006968F8"/>
    <w:rsid w:val="00697365"/>
    <w:rsid w:val="006A06B0"/>
    <w:rsid w:val="006A07BA"/>
    <w:rsid w:val="006A66D6"/>
    <w:rsid w:val="006A7B07"/>
    <w:rsid w:val="006B30DC"/>
    <w:rsid w:val="006B34EA"/>
    <w:rsid w:val="006B4B31"/>
    <w:rsid w:val="006C2A98"/>
    <w:rsid w:val="006C45F7"/>
    <w:rsid w:val="006C4ADA"/>
    <w:rsid w:val="006D02CB"/>
    <w:rsid w:val="006D0434"/>
    <w:rsid w:val="006D1F85"/>
    <w:rsid w:val="006D7A10"/>
    <w:rsid w:val="006E17A5"/>
    <w:rsid w:val="006E790D"/>
    <w:rsid w:val="006E7998"/>
    <w:rsid w:val="006F28BA"/>
    <w:rsid w:val="006F2A5E"/>
    <w:rsid w:val="006F3639"/>
    <w:rsid w:val="006F46D3"/>
    <w:rsid w:val="006F652D"/>
    <w:rsid w:val="006F7BF5"/>
    <w:rsid w:val="007035E3"/>
    <w:rsid w:val="00704EF1"/>
    <w:rsid w:val="007051A5"/>
    <w:rsid w:val="007062CA"/>
    <w:rsid w:val="00706555"/>
    <w:rsid w:val="007107D2"/>
    <w:rsid w:val="007124D2"/>
    <w:rsid w:val="007125EF"/>
    <w:rsid w:val="00717C98"/>
    <w:rsid w:val="00724FE7"/>
    <w:rsid w:val="00732539"/>
    <w:rsid w:val="00733749"/>
    <w:rsid w:val="0073440A"/>
    <w:rsid w:val="007345EA"/>
    <w:rsid w:val="007356EE"/>
    <w:rsid w:val="00735961"/>
    <w:rsid w:val="007365BB"/>
    <w:rsid w:val="00741F45"/>
    <w:rsid w:val="00752684"/>
    <w:rsid w:val="007614E3"/>
    <w:rsid w:val="0076406F"/>
    <w:rsid w:val="00770128"/>
    <w:rsid w:val="00772A4D"/>
    <w:rsid w:val="00776064"/>
    <w:rsid w:val="00783361"/>
    <w:rsid w:val="007833DA"/>
    <w:rsid w:val="00784656"/>
    <w:rsid w:val="00784934"/>
    <w:rsid w:val="00792A79"/>
    <w:rsid w:val="00796DE7"/>
    <w:rsid w:val="00797F84"/>
    <w:rsid w:val="007A05D2"/>
    <w:rsid w:val="007A268E"/>
    <w:rsid w:val="007A3CEC"/>
    <w:rsid w:val="007A558A"/>
    <w:rsid w:val="007A75C5"/>
    <w:rsid w:val="007B34B4"/>
    <w:rsid w:val="007B49BA"/>
    <w:rsid w:val="007B7FF6"/>
    <w:rsid w:val="007C2256"/>
    <w:rsid w:val="007C3A0F"/>
    <w:rsid w:val="007C3E02"/>
    <w:rsid w:val="007C5D42"/>
    <w:rsid w:val="007C630C"/>
    <w:rsid w:val="007E2856"/>
    <w:rsid w:val="00802A48"/>
    <w:rsid w:val="008039C6"/>
    <w:rsid w:val="00806FF7"/>
    <w:rsid w:val="0081269E"/>
    <w:rsid w:val="00812E2E"/>
    <w:rsid w:val="00814474"/>
    <w:rsid w:val="00814759"/>
    <w:rsid w:val="00814F19"/>
    <w:rsid w:val="00815AF8"/>
    <w:rsid w:val="008170C4"/>
    <w:rsid w:val="00817546"/>
    <w:rsid w:val="00820850"/>
    <w:rsid w:val="00821F54"/>
    <w:rsid w:val="008240CA"/>
    <w:rsid w:val="00824985"/>
    <w:rsid w:val="00824CC6"/>
    <w:rsid w:val="00834AF4"/>
    <w:rsid w:val="00836616"/>
    <w:rsid w:val="00837AC9"/>
    <w:rsid w:val="00837FEB"/>
    <w:rsid w:val="008448D4"/>
    <w:rsid w:val="00844F03"/>
    <w:rsid w:val="00845D4E"/>
    <w:rsid w:val="00847EEF"/>
    <w:rsid w:val="00851C21"/>
    <w:rsid w:val="00852723"/>
    <w:rsid w:val="00856665"/>
    <w:rsid w:val="0085799C"/>
    <w:rsid w:val="008655C4"/>
    <w:rsid w:val="0086574A"/>
    <w:rsid w:val="00865A43"/>
    <w:rsid w:val="008754BB"/>
    <w:rsid w:val="008776D5"/>
    <w:rsid w:val="00882B05"/>
    <w:rsid w:val="0088496F"/>
    <w:rsid w:val="00885EB3"/>
    <w:rsid w:val="008861B1"/>
    <w:rsid w:val="00895338"/>
    <w:rsid w:val="008970D4"/>
    <w:rsid w:val="008A1210"/>
    <w:rsid w:val="008A6996"/>
    <w:rsid w:val="008A6AFE"/>
    <w:rsid w:val="008A77D6"/>
    <w:rsid w:val="008A7FC6"/>
    <w:rsid w:val="008B10DA"/>
    <w:rsid w:val="008B2DC1"/>
    <w:rsid w:val="008B63ED"/>
    <w:rsid w:val="008C0F3F"/>
    <w:rsid w:val="008C1DC2"/>
    <w:rsid w:val="008C213B"/>
    <w:rsid w:val="008C545D"/>
    <w:rsid w:val="008D1D17"/>
    <w:rsid w:val="008D2AA6"/>
    <w:rsid w:val="008D2AB3"/>
    <w:rsid w:val="008D4A7B"/>
    <w:rsid w:val="008D56C8"/>
    <w:rsid w:val="008E2138"/>
    <w:rsid w:val="008E4525"/>
    <w:rsid w:val="008E4FF7"/>
    <w:rsid w:val="008E5354"/>
    <w:rsid w:val="008E54F3"/>
    <w:rsid w:val="008F14E2"/>
    <w:rsid w:val="008F47F4"/>
    <w:rsid w:val="00900465"/>
    <w:rsid w:val="009022B9"/>
    <w:rsid w:val="0090354C"/>
    <w:rsid w:val="009039D4"/>
    <w:rsid w:val="00903C27"/>
    <w:rsid w:val="00904DD5"/>
    <w:rsid w:val="00905585"/>
    <w:rsid w:val="00906388"/>
    <w:rsid w:val="00907E9F"/>
    <w:rsid w:val="009105EA"/>
    <w:rsid w:val="00915F9B"/>
    <w:rsid w:val="00922537"/>
    <w:rsid w:val="00926C5B"/>
    <w:rsid w:val="00932D51"/>
    <w:rsid w:val="00934562"/>
    <w:rsid w:val="00942A68"/>
    <w:rsid w:val="009458B2"/>
    <w:rsid w:val="00946516"/>
    <w:rsid w:val="0094664A"/>
    <w:rsid w:val="009469B8"/>
    <w:rsid w:val="0095085C"/>
    <w:rsid w:val="009514FE"/>
    <w:rsid w:val="00952731"/>
    <w:rsid w:val="00952C3A"/>
    <w:rsid w:val="00956AD4"/>
    <w:rsid w:val="009574F3"/>
    <w:rsid w:val="00957C1A"/>
    <w:rsid w:val="00960AA5"/>
    <w:rsid w:val="0096588C"/>
    <w:rsid w:val="00970457"/>
    <w:rsid w:val="009707A1"/>
    <w:rsid w:val="00974694"/>
    <w:rsid w:val="009749EE"/>
    <w:rsid w:val="00976089"/>
    <w:rsid w:val="00977028"/>
    <w:rsid w:val="00980671"/>
    <w:rsid w:val="00980A58"/>
    <w:rsid w:val="009811C3"/>
    <w:rsid w:val="00984411"/>
    <w:rsid w:val="00985442"/>
    <w:rsid w:val="0098652A"/>
    <w:rsid w:val="009869E8"/>
    <w:rsid w:val="0098717F"/>
    <w:rsid w:val="00990AB4"/>
    <w:rsid w:val="00990EB8"/>
    <w:rsid w:val="009918AD"/>
    <w:rsid w:val="00991EE3"/>
    <w:rsid w:val="009949B8"/>
    <w:rsid w:val="009A343E"/>
    <w:rsid w:val="009A5164"/>
    <w:rsid w:val="009A6790"/>
    <w:rsid w:val="009B1EFD"/>
    <w:rsid w:val="009B602C"/>
    <w:rsid w:val="009B66BD"/>
    <w:rsid w:val="009B7432"/>
    <w:rsid w:val="009C020F"/>
    <w:rsid w:val="009C0D32"/>
    <w:rsid w:val="009C44D0"/>
    <w:rsid w:val="009C600F"/>
    <w:rsid w:val="009C7571"/>
    <w:rsid w:val="009D2972"/>
    <w:rsid w:val="009E2F34"/>
    <w:rsid w:val="009E3D94"/>
    <w:rsid w:val="009E7E08"/>
    <w:rsid w:val="009F2B5C"/>
    <w:rsid w:val="009F7DFA"/>
    <w:rsid w:val="00A04773"/>
    <w:rsid w:val="00A066F7"/>
    <w:rsid w:val="00A1291F"/>
    <w:rsid w:val="00A13CE4"/>
    <w:rsid w:val="00A15EC2"/>
    <w:rsid w:val="00A2141E"/>
    <w:rsid w:val="00A21B0A"/>
    <w:rsid w:val="00A22591"/>
    <w:rsid w:val="00A229E2"/>
    <w:rsid w:val="00A22C58"/>
    <w:rsid w:val="00A23AD1"/>
    <w:rsid w:val="00A24ECC"/>
    <w:rsid w:val="00A25546"/>
    <w:rsid w:val="00A31DF0"/>
    <w:rsid w:val="00A40916"/>
    <w:rsid w:val="00A43999"/>
    <w:rsid w:val="00A44EA7"/>
    <w:rsid w:val="00A501D0"/>
    <w:rsid w:val="00A52C87"/>
    <w:rsid w:val="00A54916"/>
    <w:rsid w:val="00A56034"/>
    <w:rsid w:val="00A57506"/>
    <w:rsid w:val="00A57937"/>
    <w:rsid w:val="00A63F60"/>
    <w:rsid w:val="00A6532E"/>
    <w:rsid w:val="00A6587B"/>
    <w:rsid w:val="00A65D67"/>
    <w:rsid w:val="00A7556B"/>
    <w:rsid w:val="00A766F9"/>
    <w:rsid w:val="00A7768F"/>
    <w:rsid w:val="00A819A5"/>
    <w:rsid w:val="00A82CBB"/>
    <w:rsid w:val="00A8352F"/>
    <w:rsid w:val="00A8661A"/>
    <w:rsid w:val="00A878F3"/>
    <w:rsid w:val="00A92377"/>
    <w:rsid w:val="00A92CA3"/>
    <w:rsid w:val="00A9372A"/>
    <w:rsid w:val="00A93E2A"/>
    <w:rsid w:val="00AA0403"/>
    <w:rsid w:val="00AA041C"/>
    <w:rsid w:val="00AA0C2E"/>
    <w:rsid w:val="00AB11D2"/>
    <w:rsid w:val="00AB738D"/>
    <w:rsid w:val="00AC3FAB"/>
    <w:rsid w:val="00AC4958"/>
    <w:rsid w:val="00AC645C"/>
    <w:rsid w:val="00AC6481"/>
    <w:rsid w:val="00AC7696"/>
    <w:rsid w:val="00AD0668"/>
    <w:rsid w:val="00AD1F14"/>
    <w:rsid w:val="00AE56F7"/>
    <w:rsid w:val="00AE716C"/>
    <w:rsid w:val="00AF1486"/>
    <w:rsid w:val="00AF18A2"/>
    <w:rsid w:val="00AF34CC"/>
    <w:rsid w:val="00AF748B"/>
    <w:rsid w:val="00B00E1F"/>
    <w:rsid w:val="00B02C13"/>
    <w:rsid w:val="00B0325A"/>
    <w:rsid w:val="00B03BFD"/>
    <w:rsid w:val="00B049F3"/>
    <w:rsid w:val="00B05FCF"/>
    <w:rsid w:val="00B07C31"/>
    <w:rsid w:val="00B07F72"/>
    <w:rsid w:val="00B106E2"/>
    <w:rsid w:val="00B10A56"/>
    <w:rsid w:val="00B10E0F"/>
    <w:rsid w:val="00B11F40"/>
    <w:rsid w:val="00B12D0E"/>
    <w:rsid w:val="00B1345F"/>
    <w:rsid w:val="00B13B76"/>
    <w:rsid w:val="00B23C98"/>
    <w:rsid w:val="00B24070"/>
    <w:rsid w:val="00B27127"/>
    <w:rsid w:val="00B373D4"/>
    <w:rsid w:val="00B41CD9"/>
    <w:rsid w:val="00B50F90"/>
    <w:rsid w:val="00B512FB"/>
    <w:rsid w:val="00B536D1"/>
    <w:rsid w:val="00B55530"/>
    <w:rsid w:val="00B609DA"/>
    <w:rsid w:val="00B6364F"/>
    <w:rsid w:val="00B66393"/>
    <w:rsid w:val="00B724DD"/>
    <w:rsid w:val="00B739AB"/>
    <w:rsid w:val="00B744D1"/>
    <w:rsid w:val="00B76B95"/>
    <w:rsid w:val="00B778E2"/>
    <w:rsid w:val="00B77F6B"/>
    <w:rsid w:val="00B82DC1"/>
    <w:rsid w:val="00B834A9"/>
    <w:rsid w:val="00B8540C"/>
    <w:rsid w:val="00B85A0D"/>
    <w:rsid w:val="00B85A8D"/>
    <w:rsid w:val="00B86B40"/>
    <w:rsid w:val="00B9235F"/>
    <w:rsid w:val="00B92EA1"/>
    <w:rsid w:val="00B97138"/>
    <w:rsid w:val="00BA0A22"/>
    <w:rsid w:val="00BA1762"/>
    <w:rsid w:val="00BA45FA"/>
    <w:rsid w:val="00BA7CDE"/>
    <w:rsid w:val="00BB0F9C"/>
    <w:rsid w:val="00BB338C"/>
    <w:rsid w:val="00BC385C"/>
    <w:rsid w:val="00BC4B66"/>
    <w:rsid w:val="00BD6D5B"/>
    <w:rsid w:val="00BE5D31"/>
    <w:rsid w:val="00BE6932"/>
    <w:rsid w:val="00C02E50"/>
    <w:rsid w:val="00C05512"/>
    <w:rsid w:val="00C06616"/>
    <w:rsid w:val="00C17617"/>
    <w:rsid w:val="00C22CEC"/>
    <w:rsid w:val="00C24484"/>
    <w:rsid w:val="00C25059"/>
    <w:rsid w:val="00C30286"/>
    <w:rsid w:val="00C303F3"/>
    <w:rsid w:val="00C30F35"/>
    <w:rsid w:val="00C3501C"/>
    <w:rsid w:val="00C358F1"/>
    <w:rsid w:val="00C371DF"/>
    <w:rsid w:val="00C379F5"/>
    <w:rsid w:val="00C37C53"/>
    <w:rsid w:val="00C40C32"/>
    <w:rsid w:val="00C4297C"/>
    <w:rsid w:val="00C43774"/>
    <w:rsid w:val="00C47635"/>
    <w:rsid w:val="00C5022A"/>
    <w:rsid w:val="00C50CE8"/>
    <w:rsid w:val="00C520F7"/>
    <w:rsid w:val="00C53B33"/>
    <w:rsid w:val="00C547E7"/>
    <w:rsid w:val="00C569D4"/>
    <w:rsid w:val="00C56C02"/>
    <w:rsid w:val="00C60B19"/>
    <w:rsid w:val="00C60FC7"/>
    <w:rsid w:val="00C6198D"/>
    <w:rsid w:val="00C6263E"/>
    <w:rsid w:val="00C62C77"/>
    <w:rsid w:val="00C646B0"/>
    <w:rsid w:val="00C66B5D"/>
    <w:rsid w:val="00C700C7"/>
    <w:rsid w:val="00C73B22"/>
    <w:rsid w:val="00C77B80"/>
    <w:rsid w:val="00C85742"/>
    <w:rsid w:val="00C9290B"/>
    <w:rsid w:val="00C951CC"/>
    <w:rsid w:val="00C97C3E"/>
    <w:rsid w:val="00CA4919"/>
    <w:rsid w:val="00CA6E84"/>
    <w:rsid w:val="00CA7301"/>
    <w:rsid w:val="00CB0388"/>
    <w:rsid w:val="00CB0C69"/>
    <w:rsid w:val="00CC0E18"/>
    <w:rsid w:val="00CD0BE8"/>
    <w:rsid w:val="00CD116A"/>
    <w:rsid w:val="00CD4428"/>
    <w:rsid w:val="00CE00E3"/>
    <w:rsid w:val="00CE18FE"/>
    <w:rsid w:val="00CE5F3A"/>
    <w:rsid w:val="00CE679B"/>
    <w:rsid w:val="00CE698F"/>
    <w:rsid w:val="00CF0A1A"/>
    <w:rsid w:val="00CF2B21"/>
    <w:rsid w:val="00CF4A54"/>
    <w:rsid w:val="00CF6680"/>
    <w:rsid w:val="00D01B9E"/>
    <w:rsid w:val="00D02938"/>
    <w:rsid w:val="00D03C36"/>
    <w:rsid w:val="00D167F1"/>
    <w:rsid w:val="00D2591F"/>
    <w:rsid w:val="00D26FFC"/>
    <w:rsid w:val="00D27D88"/>
    <w:rsid w:val="00D27EDB"/>
    <w:rsid w:val="00D30665"/>
    <w:rsid w:val="00D3231C"/>
    <w:rsid w:val="00D32E0D"/>
    <w:rsid w:val="00D34C2B"/>
    <w:rsid w:val="00D37100"/>
    <w:rsid w:val="00D37A83"/>
    <w:rsid w:val="00D4038F"/>
    <w:rsid w:val="00D414DB"/>
    <w:rsid w:val="00D4344F"/>
    <w:rsid w:val="00D46D73"/>
    <w:rsid w:val="00D47D9B"/>
    <w:rsid w:val="00D47E41"/>
    <w:rsid w:val="00D522D2"/>
    <w:rsid w:val="00D544EC"/>
    <w:rsid w:val="00D563D1"/>
    <w:rsid w:val="00D61632"/>
    <w:rsid w:val="00D6448B"/>
    <w:rsid w:val="00D6659A"/>
    <w:rsid w:val="00D668BC"/>
    <w:rsid w:val="00D672B1"/>
    <w:rsid w:val="00D72212"/>
    <w:rsid w:val="00D729C1"/>
    <w:rsid w:val="00D73890"/>
    <w:rsid w:val="00D7397C"/>
    <w:rsid w:val="00D745DD"/>
    <w:rsid w:val="00D7622A"/>
    <w:rsid w:val="00D80142"/>
    <w:rsid w:val="00D8165C"/>
    <w:rsid w:val="00D81D36"/>
    <w:rsid w:val="00D9045F"/>
    <w:rsid w:val="00D91094"/>
    <w:rsid w:val="00D92FBD"/>
    <w:rsid w:val="00DA0BA1"/>
    <w:rsid w:val="00DA0ECF"/>
    <w:rsid w:val="00DA174D"/>
    <w:rsid w:val="00DA18C2"/>
    <w:rsid w:val="00DA466E"/>
    <w:rsid w:val="00DA645E"/>
    <w:rsid w:val="00DB33B2"/>
    <w:rsid w:val="00DB5D47"/>
    <w:rsid w:val="00DB62D4"/>
    <w:rsid w:val="00DB7DA5"/>
    <w:rsid w:val="00DC2B52"/>
    <w:rsid w:val="00DC54C0"/>
    <w:rsid w:val="00DC557B"/>
    <w:rsid w:val="00DC5B4C"/>
    <w:rsid w:val="00DC685B"/>
    <w:rsid w:val="00DC7B85"/>
    <w:rsid w:val="00DD5B3C"/>
    <w:rsid w:val="00DD65D0"/>
    <w:rsid w:val="00DE0B84"/>
    <w:rsid w:val="00DE2576"/>
    <w:rsid w:val="00DE55A4"/>
    <w:rsid w:val="00DE63D8"/>
    <w:rsid w:val="00DE7D6F"/>
    <w:rsid w:val="00DE7F1B"/>
    <w:rsid w:val="00DF0509"/>
    <w:rsid w:val="00DF07BD"/>
    <w:rsid w:val="00E02155"/>
    <w:rsid w:val="00E03ABF"/>
    <w:rsid w:val="00E051F8"/>
    <w:rsid w:val="00E075C3"/>
    <w:rsid w:val="00E10711"/>
    <w:rsid w:val="00E17091"/>
    <w:rsid w:val="00E172C8"/>
    <w:rsid w:val="00E178B7"/>
    <w:rsid w:val="00E24271"/>
    <w:rsid w:val="00E3406C"/>
    <w:rsid w:val="00E40439"/>
    <w:rsid w:val="00E44BCF"/>
    <w:rsid w:val="00E454E1"/>
    <w:rsid w:val="00E46010"/>
    <w:rsid w:val="00E464D8"/>
    <w:rsid w:val="00E47E82"/>
    <w:rsid w:val="00E541B0"/>
    <w:rsid w:val="00E6582E"/>
    <w:rsid w:val="00E7099D"/>
    <w:rsid w:val="00E81C2D"/>
    <w:rsid w:val="00E81E42"/>
    <w:rsid w:val="00E832F2"/>
    <w:rsid w:val="00E836EF"/>
    <w:rsid w:val="00E9035A"/>
    <w:rsid w:val="00E91944"/>
    <w:rsid w:val="00E92C1E"/>
    <w:rsid w:val="00E92D72"/>
    <w:rsid w:val="00E9401D"/>
    <w:rsid w:val="00E95F05"/>
    <w:rsid w:val="00E95FCC"/>
    <w:rsid w:val="00E96CC1"/>
    <w:rsid w:val="00E977A6"/>
    <w:rsid w:val="00E97C17"/>
    <w:rsid w:val="00EA3485"/>
    <w:rsid w:val="00EA5CEA"/>
    <w:rsid w:val="00EA5F93"/>
    <w:rsid w:val="00EA60AF"/>
    <w:rsid w:val="00EB1F0C"/>
    <w:rsid w:val="00EB1F7A"/>
    <w:rsid w:val="00EC0993"/>
    <w:rsid w:val="00EC22D5"/>
    <w:rsid w:val="00EC6FB2"/>
    <w:rsid w:val="00ED3664"/>
    <w:rsid w:val="00EE2A9F"/>
    <w:rsid w:val="00EF1632"/>
    <w:rsid w:val="00EF28AC"/>
    <w:rsid w:val="00EF2DC1"/>
    <w:rsid w:val="00EF3EEA"/>
    <w:rsid w:val="00EF48C7"/>
    <w:rsid w:val="00EF61F3"/>
    <w:rsid w:val="00EF6CBB"/>
    <w:rsid w:val="00EF7367"/>
    <w:rsid w:val="00F01665"/>
    <w:rsid w:val="00F01D72"/>
    <w:rsid w:val="00F02898"/>
    <w:rsid w:val="00F03570"/>
    <w:rsid w:val="00F05AC9"/>
    <w:rsid w:val="00F10514"/>
    <w:rsid w:val="00F10BB0"/>
    <w:rsid w:val="00F10F29"/>
    <w:rsid w:val="00F11F88"/>
    <w:rsid w:val="00F166E0"/>
    <w:rsid w:val="00F207ED"/>
    <w:rsid w:val="00F221C8"/>
    <w:rsid w:val="00F222F9"/>
    <w:rsid w:val="00F2267A"/>
    <w:rsid w:val="00F24E80"/>
    <w:rsid w:val="00F326DF"/>
    <w:rsid w:val="00F366E0"/>
    <w:rsid w:val="00F422FC"/>
    <w:rsid w:val="00F4522C"/>
    <w:rsid w:val="00F4664B"/>
    <w:rsid w:val="00F46CB3"/>
    <w:rsid w:val="00F52F4C"/>
    <w:rsid w:val="00F541BE"/>
    <w:rsid w:val="00F54FAD"/>
    <w:rsid w:val="00F5745D"/>
    <w:rsid w:val="00F57858"/>
    <w:rsid w:val="00F63F90"/>
    <w:rsid w:val="00F64ECF"/>
    <w:rsid w:val="00F67A94"/>
    <w:rsid w:val="00F67D26"/>
    <w:rsid w:val="00F7067E"/>
    <w:rsid w:val="00F71D93"/>
    <w:rsid w:val="00F7384E"/>
    <w:rsid w:val="00F73D1A"/>
    <w:rsid w:val="00F8280E"/>
    <w:rsid w:val="00F82C94"/>
    <w:rsid w:val="00F848ED"/>
    <w:rsid w:val="00F87F9A"/>
    <w:rsid w:val="00F90105"/>
    <w:rsid w:val="00F91242"/>
    <w:rsid w:val="00F916AD"/>
    <w:rsid w:val="00F91C5E"/>
    <w:rsid w:val="00F9415D"/>
    <w:rsid w:val="00F9458F"/>
    <w:rsid w:val="00F95AFB"/>
    <w:rsid w:val="00F977D4"/>
    <w:rsid w:val="00F97D7E"/>
    <w:rsid w:val="00FA0B61"/>
    <w:rsid w:val="00FA19AB"/>
    <w:rsid w:val="00FA2F14"/>
    <w:rsid w:val="00FA381A"/>
    <w:rsid w:val="00FA47AE"/>
    <w:rsid w:val="00FA66D5"/>
    <w:rsid w:val="00FA77D6"/>
    <w:rsid w:val="00FB03FE"/>
    <w:rsid w:val="00FB0560"/>
    <w:rsid w:val="00FB0FB3"/>
    <w:rsid w:val="00FB136D"/>
    <w:rsid w:val="00FB7B34"/>
    <w:rsid w:val="00FC2909"/>
    <w:rsid w:val="00FC4866"/>
    <w:rsid w:val="00FC4FD3"/>
    <w:rsid w:val="00FC5DAC"/>
    <w:rsid w:val="00FC6649"/>
    <w:rsid w:val="00FD0186"/>
    <w:rsid w:val="00FD1CD2"/>
    <w:rsid w:val="00FD46CF"/>
    <w:rsid w:val="00FD6C86"/>
    <w:rsid w:val="00FE1E1D"/>
    <w:rsid w:val="00FE2990"/>
    <w:rsid w:val="00FE4306"/>
    <w:rsid w:val="00FE4BF7"/>
    <w:rsid w:val="00FF04D0"/>
    <w:rsid w:val="00FF255E"/>
    <w:rsid w:val="00FF26F6"/>
    <w:rsid w:val="00FF3A76"/>
    <w:rsid w:val="00FF441E"/>
    <w:rsid w:val="01D77BE7"/>
    <w:rsid w:val="02500C57"/>
    <w:rsid w:val="028A3770"/>
    <w:rsid w:val="037B9FF1"/>
    <w:rsid w:val="03D943C8"/>
    <w:rsid w:val="04CDF8E4"/>
    <w:rsid w:val="05AE7EFC"/>
    <w:rsid w:val="06749B0E"/>
    <w:rsid w:val="06C343FF"/>
    <w:rsid w:val="0720FE98"/>
    <w:rsid w:val="080CD01E"/>
    <w:rsid w:val="08D4515A"/>
    <w:rsid w:val="0906EC09"/>
    <w:rsid w:val="0A2B5CEF"/>
    <w:rsid w:val="0A917CBE"/>
    <w:rsid w:val="0ADD2ED5"/>
    <w:rsid w:val="0C8E9998"/>
    <w:rsid w:val="0D4DB522"/>
    <w:rsid w:val="0DE4DD37"/>
    <w:rsid w:val="0F6CEA62"/>
    <w:rsid w:val="10BC5969"/>
    <w:rsid w:val="10D9229B"/>
    <w:rsid w:val="10DD9882"/>
    <w:rsid w:val="10F6C25B"/>
    <w:rsid w:val="114F1373"/>
    <w:rsid w:val="1193E3B8"/>
    <w:rsid w:val="14D19DBB"/>
    <w:rsid w:val="16579B66"/>
    <w:rsid w:val="173F5D09"/>
    <w:rsid w:val="18259A22"/>
    <w:rsid w:val="1866A2B0"/>
    <w:rsid w:val="187F4573"/>
    <w:rsid w:val="19522987"/>
    <w:rsid w:val="19AB98C1"/>
    <w:rsid w:val="19DD69D0"/>
    <w:rsid w:val="1A3D610A"/>
    <w:rsid w:val="1CE66EE1"/>
    <w:rsid w:val="1E24EDE5"/>
    <w:rsid w:val="20C5B325"/>
    <w:rsid w:val="23C4E8E2"/>
    <w:rsid w:val="24205189"/>
    <w:rsid w:val="242AB6AF"/>
    <w:rsid w:val="260048F4"/>
    <w:rsid w:val="26AE144D"/>
    <w:rsid w:val="26B4BCD3"/>
    <w:rsid w:val="2719B215"/>
    <w:rsid w:val="27F0C423"/>
    <w:rsid w:val="2841EFD6"/>
    <w:rsid w:val="2993DE23"/>
    <w:rsid w:val="29D0D0E8"/>
    <w:rsid w:val="2AEDB301"/>
    <w:rsid w:val="2B5C39B3"/>
    <w:rsid w:val="2C7FCBFD"/>
    <w:rsid w:val="2C8E0517"/>
    <w:rsid w:val="2CE165D4"/>
    <w:rsid w:val="2F8D408A"/>
    <w:rsid w:val="2FB07679"/>
    <w:rsid w:val="2FB1639D"/>
    <w:rsid w:val="30736266"/>
    <w:rsid w:val="3086A68D"/>
    <w:rsid w:val="31079CB7"/>
    <w:rsid w:val="310B2000"/>
    <w:rsid w:val="313B7F53"/>
    <w:rsid w:val="3232227A"/>
    <w:rsid w:val="3254080D"/>
    <w:rsid w:val="32A42CB2"/>
    <w:rsid w:val="330EA157"/>
    <w:rsid w:val="36E73B5B"/>
    <w:rsid w:val="36ED104A"/>
    <w:rsid w:val="377F20D6"/>
    <w:rsid w:val="394D3121"/>
    <w:rsid w:val="398713E8"/>
    <w:rsid w:val="3A235A8A"/>
    <w:rsid w:val="3A8362E8"/>
    <w:rsid w:val="3AAFBC12"/>
    <w:rsid w:val="3BC69E0A"/>
    <w:rsid w:val="3BE5DF1D"/>
    <w:rsid w:val="3C03155C"/>
    <w:rsid w:val="3CCD22F8"/>
    <w:rsid w:val="3D6E8018"/>
    <w:rsid w:val="3E0F8295"/>
    <w:rsid w:val="3E3B4B11"/>
    <w:rsid w:val="4075CC16"/>
    <w:rsid w:val="43128A1F"/>
    <w:rsid w:val="464CA63C"/>
    <w:rsid w:val="4869E675"/>
    <w:rsid w:val="498088D5"/>
    <w:rsid w:val="498EC3D4"/>
    <w:rsid w:val="4A4F9E85"/>
    <w:rsid w:val="4AC2485E"/>
    <w:rsid w:val="4AC60BBD"/>
    <w:rsid w:val="4B524B99"/>
    <w:rsid w:val="4C70BCAF"/>
    <w:rsid w:val="4CE378D6"/>
    <w:rsid w:val="4CE3D47F"/>
    <w:rsid w:val="4D18D692"/>
    <w:rsid w:val="4D1D60E4"/>
    <w:rsid w:val="4D2C17C2"/>
    <w:rsid w:val="4D6C6F9C"/>
    <w:rsid w:val="4D90D3C4"/>
    <w:rsid w:val="4EA0CE6F"/>
    <w:rsid w:val="4F009DE2"/>
    <w:rsid w:val="4FC7AB11"/>
    <w:rsid w:val="527DCA3F"/>
    <w:rsid w:val="5497462D"/>
    <w:rsid w:val="55438B97"/>
    <w:rsid w:val="55A79707"/>
    <w:rsid w:val="55C0AC6B"/>
    <w:rsid w:val="560D958F"/>
    <w:rsid w:val="561D99E9"/>
    <w:rsid w:val="57048A04"/>
    <w:rsid w:val="57215661"/>
    <w:rsid w:val="5801F2DC"/>
    <w:rsid w:val="58CC6F86"/>
    <w:rsid w:val="58F5BAC6"/>
    <w:rsid w:val="59749B73"/>
    <w:rsid w:val="5B0405C7"/>
    <w:rsid w:val="5B3D1A04"/>
    <w:rsid w:val="5BCC9356"/>
    <w:rsid w:val="5BD166CA"/>
    <w:rsid w:val="5BD56F1F"/>
    <w:rsid w:val="5BE8AC86"/>
    <w:rsid w:val="5BEAC9D3"/>
    <w:rsid w:val="5BECD9E5"/>
    <w:rsid w:val="5DDC2C9F"/>
    <w:rsid w:val="5F5A1C2B"/>
    <w:rsid w:val="5FB49FB2"/>
    <w:rsid w:val="6028D58C"/>
    <w:rsid w:val="6061DAFD"/>
    <w:rsid w:val="60BF5700"/>
    <w:rsid w:val="61A4BEE1"/>
    <w:rsid w:val="623458F5"/>
    <w:rsid w:val="6293200B"/>
    <w:rsid w:val="63C2CDE8"/>
    <w:rsid w:val="6436CDA3"/>
    <w:rsid w:val="64B5ED97"/>
    <w:rsid w:val="651321B4"/>
    <w:rsid w:val="67951081"/>
    <w:rsid w:val="687F8177"/>
    <w:rsid w:val="69BE40B1"/>
    <w:rsid w:val="69E75179"/>
    <w:rsid w:val="6AE07734"/>
    <w:rsid w:val="6B355F11"/>
    <w:rsid w:val="6B467C1D"/>
    <w:rsid w:val="6C5491A1"/>
    <w:rsid w:val="6C9B096C"/>
    <w:rsid w:val="6D55FFEC"/>
    <w:rsid w:val="6DA5DA80"/>
    <w:rsid w:val="6DCB177C"/>
    <w:rsid w:val="6E4F9590"/>
    <w:rsid w:val="6FF85A05"/>
    <w:rsid w:val="70FA6E93"/>
    <w:rsid w:val="7197F417"/>
    <w:rsid w:val="71A67CC1"/>
    <w:rsid w:val="72FBCE28"/>
    <w:rsid w:val="7595FE63"/>
    <w:rsid w:val="7731CEC4"/>
    <w:rsid w:val="78CD9F25"/>
    <w:rsid w:val="7912C2CE"/>
    <w:rsid w:val="79BB6843"/>
    <w:rsid w:val="79CE1DDD"/>
    <w:rsid w:val="7A2C92F5"/>
    <w:rsid w:val="7A696F86"/>
    <w:rsid w:val="7CBDB3D3"/>
    <w:rsid w:val="7CFB105B"/>
    <w:rsid w:val="7F57D1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A10C60"/>
  <w15:docId w15:val="{709BA7A8-D126-42F9-9A8C-067C2606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95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9466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D6659A"/>
    <w:pPr>
      <w:widowControl w:val="0"/>
      <w:jc w:val="both"/>
      <w:outlineLvl w:val="1"/>
    </w:pPr>
    <w:rPr>
      <w:snapToGrid w:val="0"/>
      <w:szCs w:val="20"/>
    </w:rPr>
  </w:style>
  <w:style w:type="paragraph" w:styleId="Titre3">
    <w:name w:val="heading 3"/>
    <w:basedOn w:val="Normal"/>
    <w:next w:val="Normal"/>
    <w:link w:val="Titre3Car"/>
    <w:uiPriority w:val="9"/>
    <w:unhideWhenUsed/>
    <w:qFormat/>
    <w:rsid w:val="000C7548"/>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94664A"/>
    <w:pPr>
      <w:keepNext/>
      <w:keepLines/>
      <w:spacing w:before="40"/>
      <w:outlineLvl w:val="3"/>
    </w:pPr>
    <w:rPr>
      <w:rFonts w:asciiTheme="majorHAnsi" w:eastAsiaTheme="majorEastAsia" w:hAnsiTheme="majorHAnsi" w:cstheme="majorBidi"/>
      <w:i/>
      <w:iCs/>
      <w:color w:val="2E74B5" w:themeColor="accent1" w:themeShade="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5F7574"/>
    <w:rPr>
      <w:color w:val="0563C1" w:themeColor="hyperlink"/>
      <w:u w:val="single"/>
    </w:rPr>
  </w:style>
  <w:style w:type="paragraph" w:styleId="Corpsdetexte">
    <w:name w:val="Body Text"/>
    <w:basedOn w:val="Normal"/>
    <w:link w:val="CorpsdetexteCar"/>
    <w:semiHidden/>
    <w:rsid w:val="00B00E1F"/>
    <w:pPr>
      <w:widowControl w:val="0"/>
    </w:pPr>
    <w:rPr>
      <w:rFonts w:cs="Traditional Arabic"/>
      <w:snapToGrid w:val="0"/>
    </w:rPr>
  </w:style>
  <w:style w:type="character" w:customStyle="1" w:styleId="CorpsdetexteCar">
    <w:name w:val="Corps de texte Car"/>
    <w:basedOn w:val="Policepardfaut"/>
    <w:link w:val="Corpsdetexte"/>
    <w:semiHidden/>
    <w:rsid w:val="00B00E1F"/>
    <w:rPr>
      <w:rFonts w:ascii="Times New Roman" w:eastAsia="Times New Roman" w:hAnsi="Times New Roman" w:cs="Traditional Arabic"/>
      <w:snapToGrid w:val="0"/>
      <w:sz w:val="24"/>
      <w:szCs w:val="24"/>
    </w:rPr>
  </w:style>
  <w:style w:type="paragraph" w:styleId="Paragraphedeliste">
    <w:name w:val="List Paragraph"/>
    <w:aliases w:val="Style 3"/>
    <w:basedOn w:val="Normal"/>
    <w:link w:val="ParagraphedelisteCar"/>
    <w:uiPriority w:val="34"/>
    <w:qFormat/>
    <w:rsid w:val="00B00E1F"/>
    <w:pPr>
      <w:ind w:left="720"/>
      <w:contextualSpacing/>
    </w:pPr>
  </w:style>
  <w:style w:type="character" w:styleId="Marquedecommentaire">
    <w:name w:val="annotation reference"/>
    <w:basedOn w:val="Policepardfaut"/>
    <w:uiPriority w:val="99"/>
    <w:semiHidden/>
    <w:rsid w:val="004B1481"/>
    <w:rPr>
      <w:sz w:val="16"/>
      <w:szCs w:val="16"/>
    </w:rPr>
  </w:style>
  <w:style w:type="paragraph" w:styleId="Commentaire">
    <w:name w:val="annotation text"/>
    <w:basedOn w:val="Normal"/>
    <w:link w:val="CommentaireCar"/>
    <w:uiPriority w:val="99"/>
    <w:semiHidden/>
    <w:rsid w:val="004B1481"/>
    <w:pPr>
      <w:widowControl w:val="0"/>
    </w:pPr>
    <w:rPr>
      <w:snapToGrid w:val="0"/>
      <w:sz w:val="20"/>
      <w:szCs w:val="20"/>
    </w:rPr>
  </w:style>
  <w:style w:type="character" w:customStyle="1" w:styleId="CommentaireCar">
    <w:name w:val="Commentaire Car"/>
    <w:basedOn w:val="Policepardfaut"/>
    <w:link w:val="Commentaire"/>
    <w:uiPriority w:val="99"/>
    <w:semiHidden/>
    <w:rsid w:val="004B1481"/>
    <w:rPr>
      <w:rFonts w:ascii="Times New Roman" w:eastAsia="Times New Roman" w:hAnsi="Times New Roman" w:cs="Times New Roman"/>
      <w:snapToGrid w:val="0"/>
      <w:sz w:val="20"/>
      <w:szCs w:val="20"/>
    </w:rPr>
  </w:style>
  <w:style w:type="paragraph" w:styleId="Textedebulles">
    <w:name w:val="Balloon Text"/>
    <w:basedOn w:val="Normal"/>
    <w:link w:val="TextedebullesCar"/>
    <w:uiPriority w:val="99"/>
    <w:semiHidden/>
    <w:unhideWhenUsed/>
    <w:rsid w:val="004B14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1481"/>
    <w:rPr>
      <w:rFonts w:ascii="Segoe UI" w:eastAsia="Times New Roman" w:hAnsi="Segoe UI" w:cs="Segoe UI"/>
      <w:sz w:val="18"/>
      <w:szCs w:val="18"/>
    </w:rPr>
  </w:style>
  <w:style w:type="paragraph" w:styleId="Retraitcorpsdetexte">
    <w:name w:val="Body Text Indent"/>
    <w:basedOn w:val="Normal"/>
    <w:link w:val="RetraitcorpsdetexteCar"/>
    <w:uiPriority w:val="99"/>
    <w:unhideWhenUsed/>
    <w:rsid w:val="00D6659A"/>
    <w:pPr>
      <w:spacing w:after="120"/>
      <w:ind w:left="360"/>
    </w:pPr>
  </w:style>
  <w:style w:type="character" w:customStyle="1" w:styleId="RetraitcorpsdetexteCar">
    <w:name w:val="Retrait corps de texte Car"/>
    <w:basedOn w:val="Policepardfaut"/>
    <w:link w:val="Retraitcorpsdetexte"/>
    <w:uiPriority w:val="99"/>
    <w:rsid w:val="00D6659A"/>
    <w:rPr>
      <w:rFonts w:ascii="Times New Roman" w:eastAsia="Times New Roman" w:hAnsi="Times New Roman" w:cs="Times New Roman"/>
      <w:sz w:val="24"/>
      <w:szCs w:val="24"/>
    </w:rPr>
  </w:style>
  <w:style w:type="character" w:customStyle="1" w:styleId="Titre2Car">
    <w:name w:val="Titre 2 Car"/>
    <w:basedOn w:val="Policepardfaut"/>
    <w:link w:val="Titre2"/>
    <w:rsid w:val="00D6659A"/>
    <w:rPr>
      <w:rFonts w:ascii="Times New Roman" w:eastAsia="Times New Roman" w:hAnsi="Times New Roman" w:cs="Times New Roman"/>
      <w:snapToGrid w:val="0"/>
      <w:sz w:val="24"/>
      <w:szCs w:val="20"/>
    </w:rPr>
  </w:style>
  <w:style w:type="character" w:styleId="CitationHTML">
    <w:name w:val="HTML Cite"/>
    <w:basedOn w:val="Policepardfaut"/>
    <w:uiPriority w:val="99"/>
    <w:semiHidden/>
    <w:unhideWhenUsed/>
    <w:rsid w:val="001C3EDD"/>
    <w:rPr>
      <w:i w:val="0"/>
      <w:iCs w:val="0"/>
      <w:color w:val="009030"/>
    </w:rPr>
  </w:style>
  <w:style w:type="character" w:styleId="lev">
    <w:name w:val="Strong"/>
    <w:basedOn w:val="Policepardfaut"/>
    <w:uiPriority w:val="22"/>
    <w:qFormat/>
    <w:rsid w:val="001C3EDD"/>
    <w:rPr>
      <w:b/>
      <w:bCs/>
    </w:rPr>
  </w:style>
  <w:style w:type="table" w:styleId="Grilledutableau">
    <w:name w:val="Table Grid"/>
    <w:basedOn w:val="TableauNormal"/>
    <w:uiPriority w:val="39"/>
    <w:rsid w:val="009C6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DB62D4"/>
    <w:pPr>
      <w:tabs>
        <w:tab w:val="center" w:pos="4320"/>
        <w:tab w:val="right" w:pos="8640"/>
      </w:tabs>
    </w:pPr>
    <w:rPr>
      <w:rFonts w:ascii="Cambria" w:eastAsia="Cambria" w:hAnsi="Cambria"/>
    </w:rPr>
  </w:style>
  <w:style w:type="character" w:customStyle="1" w:styleId="PieddepageCar">
    <w:name w:val="Pied de page Car"/>
    <w:basedOn w:val="Policepardfaut"/>
    <w:link w:val="Pieddepage"/>
    <w:uiPriority w:val="99"/>
    <w:rsid w:val="00DB62D4"/>
    <w:rPr>
      <w:rFonts w:ascii="Cambria" w:eastAsia="Cambria" w:hAnsi="Cambria" w:cs="Times New Roman"/>
      <w:sz w:val="24"/>
      <w:szCs w:val="24"/>
    </w:rPr>
  </w:style>
  <w:style w:type="paragraph" w:styleId="En-tte">
    <w:name w:val="header"/>
    <w:basedOn w:val="Normal"/>
    <w:link w:val="En-tteCar"/>
    <w:uiPriority w:val="99"/>
    <w:unhideWhenUsed/>
    <w:rsid w:val="007C630C"/>
    <w:pPr>
      <w:tabs>
        <w:tab w:val="center" w:pos="4680"/>
        <w:tab w:val="right" w:pos="9360"/>
      </w:tabs>
    </w:pPr>
  </w:style>
  <w:style w:type="character" w:customStyle="1" w:styleId="En-tteCar">
    <w:name w:val="En-tête Car"/>
    <w:basedOn w:val="Policepardfaut"/>
    <w:link w:val="En-tte"/>
    <w:uiPriority w:val="99"/>
    <w:rsid w:val="007C630C"/>
    <w:rPr>
      <w:rFonts w:ascii="Times New Roman" w:eastAsia="Times New Roman" w:hAnsi="Times New Roman" w:cs="Times New Roman"/>
      <w:sz w:val="24"/>
      <w:szCs w:val="24"/>
    </w:rPr>
  </w:style>
  <w:style w:type="paragraph" w:customStyle="1" w:styleId="sub-heading">
    <w:name w:val="sub-heading"/>
    <w:aliases w:val="sh"/>
    <w:basedOn w:val="Titre2"/>
    <w:rsid w:val="008A6996"/>
    <w:pPr>
      <w:keepNext/>
      <w:widowControl/>
      <w:spacing w:after="280"/>
      <w:jc w:val="left"/>
    </w:pPr>
    <w:rPr>
      <w:rFonts w:ascii="Book Antiqua" w:hAnsi="Book Antiqua"/>
      <w:b/>
      <w:snapToGrid/>
    </w:rPr>
  </w:style>
  <w:style w:type="paragraph" w:styleId="Objetducommentaire">
    <w:name w:val="annotation subject"/>
    <w:basedOn w:val="Commentaire"/>
    <w:next w:val="Commentaire"/>
    <w:link w:val="ObjetducommentaireCar"/>
    <w:uiPriority w:val="99"/>
    <w:semiHidden/>
    <w:unhideWhenUsed/>
    <w:rsid w:val="00D8165C"/>
    <w:pPr>
      <w:widowControl/>
    </w:pPr>
    <w:rPr>
      <w:b/>
      <w:bCs/>
      <w:snapToGrid/>
    </w:rPr>
  </w:style>
  <w:style w:type="character" w:customStyle="1" w:styleId="ObjetducommentaireCar">
    <w:name w:val="Objet du commentaire Car"/>
    <w:basedOn w:val="CommentaireCar"/>
    <w:link w:val="Objetducommentaire"/>
    <w:uiPriority w:val="99"/>
    <w:semiHidden/>
    <w:rsid w:val="00D8165C"/>
    <w:rPr>
      <w:rFonts w:ascii="Times New Roman" w:eastAsia="Times New Roman" w:hAnsi="Times New Roman" w:cs="Times New Roman"/>
      <w:b/>
      <w:bCs/>
      <w:snapToGrid/>
      <w:sz w:val="20"/>
      <w:szCs w:val="20"/>
    </w:rPr>
  </w:style>
  <w:style w:type="paragraph" w:styleId="Rvision">
    <w:name w:val="Revision"/>
    <w:hidden/>
    <w:uiPriority w:val="99"/>
    <w:semiHidden/>
    <w:rsid w:val="00A2141E"/>
    <w:pPr>
      <w:spacing w:after="0"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rsid w:val="0094664A"/>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94664A"/>
    <w:rPr>
      <w:rFonts w:asciiTheme="majorHAnsi" w:eastAsiaTheme="majorEastAsia" w:hAnsiTheme="majorHAnsi" w:cstheme="majorBidi"/>
      <w:i/>
      <w:iCs/>
      <w:color w:val="2E74B5" w:themeColor="accent1" w:themeShade="BF"/>
      <w:sz w:val="20"/>
      <w:szCs w:val="20"/>
    </w:rPr>
  </w:style>
  <w:style w:type="paragraph" w:styleId="Titre">
    <w:name w:val="Title"/>
    <w:basedOn w:val="Normal"/>
    <w:link w:val="TitreCar"/>
    <w:qFormat/>
    <w:rsid w:val="0094664A"/>
    <w:pPr>
      <w:jc w:val="center"/>
    </w:pPr>
    <w:rPr>
      <w:b/>
      <w:sz w:val="20"/>
      <w:szCs w:val="20"/>
    </w:rPr>
  </w:style>
  <w:style w:type="character" w:customStyle="1" w:styleId="TitreCar">
    <w:name w:val="Titre Car"/>
    <w:basedOn w:val="Policepardfaut"/>
    <w:link w:val="Titre"/>
    <w:rsid w:val="0094664A"/>
    <w:rPr>
      <w:rFonts w:ascii="Times New Roman" w:eastAsia="Times New Roman" w:hAnsi="Times New Roman" w:cs="Times New Roman"/>
      <w:b/>
      <w:sz w:val="20"/>
      <w:szCs w:val="20"/>
    </w:rPr>
  </w:style>
  <w:style w:type="character" w:styleId="Textedelespacerserv">
    <w:name w:val="Placeholder Text"/>
    <w:basedOn w:val="Policepardfaut"/>
    <w:uiPriority w:val="99"/>
    <w:semiHidden/>
    <w:rsid w:val="0094664A"/>
    <w:rPr>
      <w:color w:val="808080"/>
    </w:rPr>
  </w:style>
  <w:style w:type="character" w:styleId="Lienhypertextesuivivisit">
    <w:name w:val="FollowedHyperlink"/>
    <w:basedOn w:val="Policepardfaut"/>
    <w:uiPriority w:val="99"/>
    <w:semiHidden/>
    <w:unhideWhenUsed/>
    <w:rsid w:val="0094664A"/>
    <w:rPr>
      <w:color w:val="954F72" w:themeColor="followedHyperlink"/>
      <w:u w:val="single"/>
    </w:rPr>
  </w:style>
  <w:style w:type="paragraph" w:styleId="Retraitcorpsdetexte2">
    <w:name w:val="Body Text Indent 2"/>
    <w:basedOn w:val="Normal"/>
    <w:link w:val="Retraitcorpsdetexte2Car"/>
    <w:rsid w:val="0094664A"/>
    <w:pPr>
      <w:ind w:left="720"/>
      <w:jc w:val="both"/>
    </w:pPr>
    <w:rPr>
      <w:b/>
      <w:szCs w:val="20"/>
    </w:rPr>
  </w:style>
  <w:style w:type="character" w:customStyle="1" w:styleId="Retraitcorpsdetexte2Car">
    <w:name w:val="Retrait corps de texte 2 Car"/>
    <w:basedOn w:val="Policepardfaut"/>
    <w:link w:val="Retraitcorpsdetexte2"/>
    <w:rsid w:val="0094664A"/>
    <w:rPr>
      <w:rFonts w:ascii="Times New Roman" w:eastAsia="Times New Roman" w:hAnsi="Times New Roman" w:cs="Times New Roman"/>
      <w:b/>
      <w:sz w:val="24"/>
      <w:szCs w:val="20"/>
    </w:rPr>
  </w:style>
  <w:style w:type="paragraph" w:styleId="Corpsdetexte2">
    <w:name w:val="Body Text 2"/>
    <w:basedOn w:val="Normal"/>
    <w:link w:val="Corpsdetexte2Car"/>
    <w:rsid w:val="0094664A"/>
    <w:rPr>
      <w:rFonts w:ascii="Univers" w:hAnsi="Univers"/>
      <w:snapToGrid w:val="0"/>
      <w:sz w:val="18"/>
      <w:szCs w:val="20"/>
    </w:rPr>
  </w:style>
  <w:style w:type="character" w:customStyle="1" w:styleId="Corpsdetexte2Car">
    <w:name w:val="Corps de texte 2 Car"/>
    <w:basedOn w:val="Policepardfaut"/>
    <w:link w:val="Corpsdetexte2"/>
    <w:rsid w:val="0094664A"/>
    <w:rPr>
      <w:rFonts w:ascii="Univers" w:eastAsia="Times New Roman" w:hAnsi="Univers" w:cs="Times New Roman"/>
      <w:snapToGrid w:val="0"/>
      <w:sz w:val="18"/>
      <w:szCs w:val="20"/>
    </w:rPr>
  </w:style>
  <w:style w:type="paragraph" w:styleId="Normalcentr">
    <w:name w:val="Block Text"/>
    <w:basedOn w:val="Normal"/>
    <w:rsid w:val="0094664A"/>
    <w:pPr>
      <w:tabs>
        <w:tab w:val="left" w:pos="363"/>
      </w:tabs>
      <w:spacing w:line="240" w:lineRule="atLeast"/>
      <w:ind w:left="363" w:right="720"/>
      <w:jc w:val="both"/>
    </w:pPr>
    <w:rPr>
      <w:sz w:val="20"/>
      <w:szCs w:val="20"/>
    </w:rPr>
  </w:style>
  <w:style w:type="character" w:customStyle="1" w:styleId="a">
    <w:name w:val="_"/>
    <w:basedOn w:val="Policepardfaut"/>
    <w:rsid w:val="0094664A"/>
  </w:style>
  <w:style w:type="character" w:styleId="Accentuation">
    <w:name w:val="Emphasis"/>
    <w:basedOn w:val="Policepardfaut"/>
    <w:uiPriority w:val="20"/>
    <w:qFormat/>
    <w:rsid w:val="0094664A"/>
    <w:rPr>
      <w:i/>
      <w:iCs/>
    </w:rPr>
  </w:style>
  <w:style w:type="paragraph" w:customStyle="1" w:styleId="pbody">
    <w:name w:val="pbody"/>
    <w:basedOn w:val="Normal"/>
    <w:rsid w:val="0094664A"/>
    <w:pPr>
      <w:spacing w:line="288" w:lineRule="auto"/>
      <w:ind w:firstLine="240"/>
    </w:pPr>
    <w:rPr>
      <w:rFonts w:ascii="Arial" w:hAnsi="Arial" w:cs="Arial"/>
      <w:color w:val="000000"/>
      <w:sz w:val="20"/>
      <w:szCs w:val="20"/>
    </w:rPr>
  </w:style>
  <w:style w:type="paragraph" w:customStyle="1" w:styleId="pindented1">
    <w:name w:val="pindented1"/>
    <w:basedOn w:val="Normal"/>
    <w:rsid w:val="0094664A"/>
    <w:pPr>
      <w:spacing w:line="288" w:lineRule="auto"/>
      <w:ind w:firstLine="480"/>
    </w:pPr>
    <w:rPr>
      <w:rFonts w:ascii="Arial" w:hAnsi="Arial" w:cs="Arial"/>
      <w:color w:val="000000"/>
      <w:sz w:val="20"/>
      <w:szCs w:val="20"/>
    </w:rPr>
  </w:style>
  <w:style w:type="paragraph" w:customStyle="1" w:styleId="pindented2">
    <w:name w:val="pindented2"/>
    <w:basedOn w:val="Normal"/>
    <w:rsid w:val="0094664A"/>
    <w:pPr>
      <w:spacing w:line="288" w:lineRule="auto"/>
      <w:ind w:firstLine="720"/>
    </w:pPr>
    <w:rPr>
      <w:rFonts w:ascii="Arial" w:hAnsi="Arial" w:cs="Arial"/>
      <w:color w:val="000000"/>
      <w:sz w:val="20"/>
      <w:szCs w:val="20"/>
    </w:rPr>
  </w:style>
  <w:style w:type="paragraph" w:styleId="Liste">
    <w:name w:val="List"/>
    <w:basedOn w:val="Normal"/>
    <w:rsid w:val="002C571E"/>
    <w:pPr>
      <w:ind w:left="360" w:hanging="360"/>
    </w:pPr>
    <w:rPr>
      <w:sz w:val="20"/>
      <w:szCs w:val="20"/>
    </w:rPr>
  </w:style>
  <w:style w:type="paragraph" w:customStyle="1" w:styleId="DocID">
    <w:name w:val="DocID"/>
    <w:basedOn w:val="Pieddepage"/>
    <w:next w:val="Pieddepage"/>
    <w:link w:val="DocIDChar"/>
    <w:rsid w:val="00A819A5"/>
    <w:pPr>
      <w:tabs>
        <w:tab w:val="clear" w:pos="4320"/>
        <w:tab w:val="clear" w:pos="8640"/>
      </w:tabs>
      <w:outlineLvl w:val="0"/>
    </w:pPr>
    <w:rPr>
      <w:rFonts w:ascii="Times New Roman" w:hAnsi="Times New Roman"/>
      <w:bCs/>
      <w:sz w:val="16"/>
      <w:szCs w:val="22"/>
    </w:rPr>
  </w:style>
  <w:style w:type="character" w:customStyle="1" w:styleId="DocIDChar">
    <w:name w:val="DocID Char"/>
    <w:basedOn w:val="Policepardfaut"/>
    <w:link w:val="DocID"/>
    <w:rsid w:val="00A819A5"/>
    <w:rPr>
      <w:rFonts w:ascii="Times New Roman" w:eastAsia="Cambria" w:hAnsi="Times New Roman" w:cs="Times New Roman"/>
      <w:bCs/>
      <w:sz w:val="16"/>
    </w:rPr>
  </w:style>
  <w:style w:type="paragraph" w:styleId="PrformatHTML">
    <w:name w:val="HTML Preformatted"/>
    <w:basedOn w:val="Normal"/>
    <w:link w:val="PrformatHTMLCar"/>
    <w:uiPriority w:val="99"/>
    <w:unhideWhenUsed/>
    <w:rsid w:val="001A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1A3F0C"/>
    <w:rPr>
      <w:rFonts w:ascii="Courier New" w:eastAsia="Times New Roman" w:hAnsi="Courier New" w:cs="Courier New"/>
      <w:sz w:val="20"/>
      <w:szCs w:val="20"/>
    </w:rPr>
  </w:style>
  <w:style w:type="character" w:customStyle="1" w:styleId="ParagraphedelisteCar">
    <w:name w:val="Paragraphe de liste Car"/>
    <w:aliases w:val="Style 3 Car"/>
    <w:link w:val="Paragraphedeliste"/>
    <w:uiPriority w:val="34"/>
    <w:locked/>
    <w:rsid w:val="00E92D72"/>
    <w:rPr>
      <w:rFonts w:ascii="Times New Roman" w:eastAsia="Times New Roman" w:hAnsi="Times New Roman" w:cs="Times New Roman"/>
      <w:sz w:val="24"/>
      <w:szCs w:val="24"/>
    </w:rPr>
  </w:style>
  <w:style w:type="character" w:customStyle="1" w:styleId="hps">
    <w:name w:val="hps"/>
    <w:basedOn w:val="Policepardfaut"/>
    <w:rsid w:val="00A92377"/>
  </w:style>
  <w:style w:type="character" w:customStyle="1" w:styleId="UnresolvedMention1">
    <w:name w:val="Unresolved Mention1"/>
    <w:basedOn w:val="Policepardfaut"/>
    <w:uiPriority w:val="99"/>
    <w:semiHidden/>
    <w:unhideWhenUsed/>
    <w:rsid w:val="00C3501C"/>
    <w:rPr>
      <w:color w:val="605E5C"/>
      <w:shd w:val="clear" w:color="auto" w:fill="E1DFDD"/>
    </w:rPr>
  </w:style>
  <w:style w:type="character" w:customStyle="1" w:styleId="Titre3Car">
    <w:name w:val="Titre 3 Car"/>
    <w:basedOn w:val="Policepardfaut"/>
    <w:link w:val="Titre3"/>
    <w:uiPriority w:val="9"/>
    <w:rsid w:val="000C7548"/>
    <w:rPr>
      <w:rFonts w:asciiTheme="majorHAnsi" w:eastAsiaTheme="majorEastAsia" w:hAnsiTheme="majorHAnsi" w:cstheme="majorBidi"/>
      <w:color w:val="1F4D78" w:themeColor="accent1" w:themeShade="7F"/>
      <w:sz w:val="24"/>
      <w:szCs w:val="24"/>
    </w:rPr>
  </w:style>
  <w:style w:type="paragraph" w:customStyle="1" w:styleId="Pa0">
    <w:name w:val="Pa0"/>
    <w:basedOn w:val="Normal"/>
    <w:next w:val="Normal"/>
    <w:uiPriority w:val="99"/>
    <w:rsid w:val="002A0B95"/>
    <w:pPr>
      <w:autoSpaceDE w:val="0"/>
      <w:autoSpaceDN w:val="0"/>
      <w:adjustRightInd w:val="0"/>
      <w:spacing w:line="241" w:lineRule="atLeast"/>
    </w:pPr>
    <w:rPr>
      <w:rFonts w:eastAsiaTheme="minorHAnsi"/>
    </w:rPr>
  </w:style>
  <w:style w:type="character" w:customStyle="1" w:styleId="A0">
    <w:name w:val="A0"/>
    <w:uiPriority w:val="99"/>
    <w:rsid w:val="002A0B95"/>
    <w:rPr>
      <w:color w:val="000000"/>
      <w:sz w:val="28"/>
      <w:szCs w:val="28"/>
    </w:rPr>
  </w:style>
  <w:style w:type="character" w:customStyle="1" w:styleId="A1">
    <w:name w:val="A1"/>
    <w:uiPriority w:val="99"/>
    <w:rsid w:val="002A0B95"/>
    <w:rPr>
      <w:color w:val="000000"/>
      <w:sz w:val="16"/>
      <w:szCs w:val="16"/>
    </w:rPr>
  </w:style>
  <w:style w:type="paragraph" w:customStyle="1" w:styleId="Default">
    <w:name w:val="Default"/>
    <w:rsid w:val="00FD6C86"/>
    <w:pPr>
      <w:autoSpaceDE w:val="0"/>
      <w:autoSpaceDN w:val="0"/>
      <w:adjustRightInd w:val="0"/>
      <w:spacing w:after="0" w:line="240" w:lineRule="auto"/>
    </w:pPr>
    <w:rPr>
      <w:rFonts w:ascii="Avenir Next" w:hAnsi="Avenir Next" w:cs="Avenir Next"/>
      <w:color w:val="000000"/>
      <w:sz w:val="24"/>
      <w:szCs w:val="24"/>
    </w:rPr>
  </w:style>
  <w:style w:type="character" w:customStyle="1" w:styleId="UnresolvedMention2">
    <w:name w:val="Unresolved Mention2"/>
    <w:basedOn w:val="Policepardfaut"/>
    <w:uiPriority w:val="99"/>
    <w:rsid w:val="00677131"/>
    <w:rPr>
      <w:color w:val="605E5C"/>
      <w:shd w:val="clear" w:color="auto" w:fill="E1DFDD"/>
    </w:rPr>
  </w:style>
  <w:style w:type="character" w:customStyle="1" w:styleId="normaltextrun">
    <w:name w:val="normaltextrun"/>
    <w:basedOn w:val="Policepardfaut"/>
    <w:rsid w:val="00AE56F7"/>
  </w:style>
  <w:style w:type="paragraph" w:customStyle="1" w:styleId="paragraph">
    <w:name w:val="paragraph"/>
    <w:basedOn w:val="Normal"/>
    <w:rsid w:val="00AE56F7"/>
    <w:pPr>
      <w:spacing w:before="100" w:beforeAutospacing="1" w:after="100" w:afterAutospacing="1"/>
    </w:pPr>
  </w:style>
  <w:style w:type="character" w:customStyle="1"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9360">
      <w:bodyDiv w:val="1"/>
      <w:marLeft w:val="0"/>
      <w:marRight w:val="0"/>
      <w:marTop w:val="0"/>
      <w:marBottom w:val="0"/>
      <w:divBdr>
        <w:top w:val="none" w:sz="0" w:space="0" w:color="auto"/>
        <w:left w:val="none" w:sz="0" w:space="0" w:color="auto"/>
        <w:bottom w:val="none" w:sz="0" w:space="0" w:color="auto"/>
        <w:right w:val="none" w:sz="0" w:space="0" w:color="auto"/>
      </w:divBdr>
    </w:div>
    <w:div w:id="272515498">
      <w:bodyDiv w:val="1"/>
      <w:marLeft w:val="0"/>
      <w:marRight w:val="0"/>
      <w:marTop w:val="0"/>
      <w:marBottom w:val="0"/>
      <w:divBdr>
        <w:top w:val="none" w:sz="0" w:space="0" w:color="auto"/>
        <w:left w:val="none" w:sz="0" w:space="0" w:color="auto"/>
        <w:bottom w:val="none" w:sz="0" w:space="0" w:color="auto"/>
        <w:right w:val="none" w:sz="0" w:space="0" w:color="auto"/>
      </w:divBdr>
    </w:div>
    <w:div w:id="392001324">
      <w:bodyDiv w:val="1"/>
      <w:marLeft w:val="0"/>
      <w:marRight w:val="0"/>
      <w:marTop w:val="0"/>
      <w:marBottom w:val="0"/>
      <w:divBdr>
        <w:top w:val="none" w:sz="0" w:space="0" w:color="auto"/>
        <w:left w:val="none" w:sz="0" w:space="0" w:color="auto"/>
        <w:bottom w:val="none" w:sz="0" w:space="0" w:color="auto"/>
        <w:right w:val="none" w:sz="0" w:space="0" w:color="auto"/>
      </w:divBdr>
    </w:div>
    <w:div w:id="425347526">
      <w:bodyDiv w:val="1"/>
      <w:marLeft w:val="0"/>
      <w:marRight w:val="0"/>
      <w:marTop w:val="0"/>
      <w:marBottom w:val="0"/>
      <w:divBdr>
        <w:top w:val="none" w:sz="0" w:space="0" w:color="auto"/>
        <w:left w:val="none" w:sz="0" w:space="0" w:color="auto"/>
        <w:bottom w:val="none" w:sz="0" w:space="0" w:color="auto"/>
        <w:right w:val="none" w:sz="0" w:space="0" w:color="auto"/>
      </w:divBdr>
    </w:div>
    <w:div w:id="503671473">
      <w:bodyDiv w:val="1"/>
      <w:marLeft w:val="0"/>
      <w:marRight w:val="0"/>
      <w:marTop w:val="0"/>
      <w:marBottom w:val="0"/>
      <w:divBdr>
        <w:top w:val="none" w:sz="0" w:space="0" w:color="auto"/>
        <w:left w:val="none" w:sz="0" w:space="0" w:color="auto"/>
        <w:bottom w:val="none" w:sz="0" w:space="0" w:color="auto"/>
        <w:right w:val="none" w:sz="0" w:space="0" w:color="auto"/>
      </w:divBdr>
    </w:div>
    <w:div w:id="600185800">
      <w:bodyDiv w:val="1"/>
      <w:marLeft w:val="0"/>
      <w:marRight w:val="0"/>
      <w:marTop w:val="0"/>
      <w:marBottom w:val="0"/>
      <w:divBdr>
        <w:top w:val="none" w:sz="0" w:space="0" w:color="auto"/>
        <w:left w:val="none" w:sz="0" w:space="0" w:color="auto"/>
        <w:bottom w:val="none" w:sz="0" w:space="0" w:color="auto"/>
        <w:right w:val="none" w:sz="0" w:space="0" w:color="auto"/>
      </w:divBdr>
    </w:div>
    <w:div w:id="648677663">
      <w:bodyDiv w:val="1"/>
      <w:marLeft w:val="0"/>
      <w:marRight w:val="0"/>
      <w:marTop w:val="0"/>
      <w:marBottom w:val="0"/>
      <w:divBdr>
        <w:top w:val="none" w:sz="0" w:space="0" w:color="auto"/>
        <w:left w:val="none" w:sz="0" w:space="0" w:color="auto"/>
        <w:bottom w:val="none" w:sz="0" w:space="0" w:color="auto"/>
        <w:right w:val="none" w:sz="0" w:space="0" w:color="auto"/>
      </w:divBdr>
    </w:div>
    <w:div w:id="654725659">
      <w:bodyDiv w:val="1"/>
      <w:marLeft w:val="0"/>
      <w:marRight w:val="0"/>
      <w:marTop w:val="0"/>
      <w:marBottom w:val="0"/>
      <w:divBdr>
        <w:top w:val="none" w:sz="0" w:space="0" w:color="auto"/>
        <w:left w:val="none" w:sz="0" w:space="0" w:color="auto"/>
        <w:bottom w:val="none" w:sz="0" w:space="0" w:color="auto"/>
        <w:right w:val="none" w:sz="0" w:space="0" w:color="auto"/>
      </w:divBdr>
    </w:div>
    <w:div w:id="694233909">
      <w:bodyDiv w:val="1"/>
      <w:marLeft w:val="0"/>
      <w:marRight w:val="0"/>
      <w:marTop w:val="0"/>
      <w:marBottom w:val="0"/>
      <w:divBdr>
        <w:top w:val="none" w:sz="0" w:space="0" w:color="auto"/>
        <w:left w:val="none" w:sz="0" w:space="0" w:color="auto"/>
        <w:bottom w:val="none" w:sz="0" w:space="0" w:color="auto"/>
        <w:right w:val="none" w:sz="0" w:space="0" w:color="auto"/>
      </w:divBdr>
    </w:div>
    <w:div w:id="819881867">
      <w:bodyDiv w:val="1"/>
      <w:marLeft w:val="0"/>
      <w:marRight w:val="0"/>
      <w:marTop w:val="0"/>
      <w:marBottom w:val="0"/>
      <w:divBdr>
        <w:top w:val="none" w:sz="0" w:space="0" w:color="auto"/>
        <w:left w:val="none" w:sz="0" w:space="0" w:color="auto"/>
        <w:bottom w:val="none" w:sz="0" w:space="0" w:color="auto"/>
        <w:right w:val="none" w:sz="0" w:space="0" w:color="auto"/>
      </w:divBdr>
    </w:div>
    <w:div w:id="848787096">
      <w:bodyDiv w:val="1"/>
      <w:marLeft w:val="0"/>
      <w:marRight w:val="0"/>
      <w:marTop w:val="0"/>
      <w:marBottom w:val="0"/>
      <w:divBdr>
        <w:top w:val="none" w:sz="0" w:space="0" w:color="auto"/>
        <w:left w:val="none" w:sz="0" w:space="0" w:color="auto"/>
        <w:bottom w:val="none" w:sz="0" w:space="0" w:color="auto"/>
        <w:right w:val="none" w:sz="0" w:space="0" w:color="auto"/>
      </w:divBdr>
    </w:div>
    <w:div w:id="858815109">
      <w:bodyDiv w:val="1"/>
      <w:marLeft w:val="0"/>
      <w:marRight w:val="0"/>
      <w:marTop w:val="0"/>
      <w:marBottom w:val="0"/>
      <w:divBdr>
        <w:top w:val="none" w:sz="0" w:space="0" w:color="auto"/>
        <w:left w:val="none" w:sz="0" w:space="0" w:color="auto"/>
        <w:bottom w:val="none" w:sz="0" w:space="0" w:color="auto"/>
        <w:right w:val="none" w:sz="0" w:space="0" w:color="auto"/>
      </w:divBdr>
    </w:div>
    <w:div w:id="888303312">
      <w:bodyDiv w:val="1"/>
      <w:marLeft w:val="0"/>
      <w:marRight w:val="0"/>
      <w:marTop w:val="0"/>
      <w:marBottom w:val="0"/>
      <w:divBdr>
        <w:top w:val="none" w:sz="0" w:space="0" w:color="auto"/>
        <w:left w:val="none" w:sz="0" w:space="0" w:color="auto"/>
        <w:bottom w:val="none" w:sz="0" w:space="0" w:color="auto"/>
        <w:right w:val="none" w:sz="0" w:space="0" w:color="auto"/>
      </w:divBdr>
      <w:divsChild>
        <w:div w:id="84377153">
          <w:marLeft w:val="0"/>
          <w:marRight w:val="0"/>
          <w:marTop w:val="0"/>
          <w:marBottom w:val="0"/>
          <w:divBdr>
            <w:top w:val="none" w:sz="0" w:space="0" w:color="auto"/>
            <w:left w:val="none" w:sz="0" w:space="0" w:color="auto"/>
            <w:bottom w:val="none" w:sz="0" w:space="0" w:color="auto"/>
            <w:right w:val="none" w:sz="0" w:space="0" w:color="auto"/>
          </w:divBdr>
          <w:divsChild>
            <w:div w:id="1564557407">
              <w:marLeft w:val="0"/>
              <w:marRight w:val="0"/>
              <w:marTop w:val="0"/>
              <w:marBottom w:val="0"/>
              <w:divBdr>
                <w:top w:val="none" w:sz="0" w:space="0" w:color="auto"/>
                <w:left w:val="none" w:sz="0" w:space="0" w:color="auto"/>
                <w:bottom w:val="none" w:sz="0" w:space="0" w:color="auto"/>
                <w:right w:val="none" w:sz="0" w:space="0" w:color="auto"/>
              </w:divBdr>
              <w:divsChild>
                <w:div w:id="1334382766">
                  <w:marLeft w:val="0"/>
                  <w:marRight w:val="0"/>
                  <w:marTop w:val="0"/>
                  <w:marBottom w:val="0"/>
                  <w:divBdr>
                    <w:top w:val="none" w:sz="0" w:space="0" w:color="auto"/>
                    <w:left w:val="none" w:sz="0" w:space="0" w:color="auto"/>
                    <w:bottom w:val="none" w:sz="0" w:space="0" w:color="auto"/>
                    <w:right w:val="none" w:sz="0" w:space="0" w:color="auto"/>
                  </w:divBdr>
                  <w:divsChild>
                    <w:div w:id="2115009884">
                      <w:marLeft w:val="0"/>
                      <w:marRight w:val="0"/>
                      <w:marTop w:val="45"/>
                      <w:marBottom w:val="0"/>
                      <w:divBdr>
                        <w:top w:val="none" w:sz="0" w:space="0" w:color="auto"/>
                        <w:left w:val="none" w:sz="0" w:space="0" w:color="auto"/>
                        <w:bottom w:val="none" w:sz="0" w:space="0" w:color="auto"/>
                        <w:right w:val="none" w:sz="0" w:space="0" w:color="auto"/>
                      </w:divBdr>
                      <w:divsChild>
                        <w:div w:id="1174491168">
                          <w:marLeft w:val="0"/>
                          <w:marRight w:val="0"/>
                          <w:marTop w:val="0"/>
                          <w:marBottom w:val="0"/>
                          <w:divBdr>
                            <w:top w:val="none" w:sz="0" w:space="0" w:color="auto"/>
                            <w:left w:val="none" w:sz="0" w:space="0" w:color="auto"/>
                            <w:bottom w:val="none" w:sz="0" w:space="0" w:color="auto"/>
                            <w:right w:val="none" w:sz="0" w:space="0" w:color="auto"/>
                          </w:divBdr>
                          <w:divsChild>
                            <w:div w:id="1671761342">
                              <w:marLeft w:val="2070"/>
                              <w:marRight w:val="3960"/>
                              <w:marTop w:val="0"/>
                              <w:marBottom w:val="0"/>
                              <w:divBdr>
                                <w:top w:val="none" w:sz="0" w:space="0" w:color="auto"/>
                                <w:left w:val="none" w:sz="0" w:space="0" w:color="auto"/>
                                <w:bottom w:val="none" w:sz="0" w:space="0" w:color="auto"/>
                                <w:right w:val="none" w:sz="0" w:space="0" w:color="auto"/>
                              </w:divBdr>
                              <w:divsChild>
                                <w:div w:id="1743210677">
                                  <w:marLeft w:val="0"/>
                                  <w:marRight w:val="0"/>
                                  <w:marTop w:val="0"/>
                                  <w:marBottom w:val="0"/>
                                  <w:divBdr>
                                    <w:top w:val="none" w:sz="0" w:space="0" w:color="auto"/>
                                    <w:left w:val="none" w:sz="0" w:space="0" w:color="auto"/>
                                    <w:bottom w:val="none" w:sz="0" w:space="0" w:color="auto"/>
                                    <w:right w:val="none" w:sz="0" w:space="0" w:color="auto"/>
                                  </w:divBdr>
                                  <w:divsChild>
                                    <w:div w:id="1838030886">
                                      <w:marLeft w:val="0"/>
                                      <w:marRight w:val="0"/>
                                      <w:marTop w:val="0"/>
                                      <w:marBottom w:val="0"/>
                                      <w:divBdr>
                                        <w:top w:val="none" w:sz="0" w:space="0" w:color="auto"/>
                                        <w:left w:val="none" w:sz="0" w:space="0" w:color="auto"/>
                                        <w:bottom w:val="none" w:sz="0" w:space="0" w:color="auto"/>
                                        <w:right w:val="none" w:sz="0" w:space="0" w:color="auto"/>
                                      </w:divBdr>
                                      <w:divsChild>
                                        <w:div w:id="988244192">
                                          <w:marLeft w:val="0"/>
                                          <w:marRight w:val="0"/>
                                          <w:marTop w:val="0"/>
                                          <w:marBottom w:val="0"/>
                                          <w:divBdr>
                                            <w:top w:val="none" w:sz="0" w:space="0" w:color="auto"/>
                                            <w:left w:val="none" w:sz="0" w:space="0" w:color="auto"/>
                                            <w:bottom w:val="none" w:sz="0" w:space="0" w:color="auto"/>
                                            <w:right w:val="none" w:sz="0" w:space="0" w:color="auto"/>
                                          </w:divBdr>
                                          <w:divsChild>
                                            <w:div w:id="1547255787">
                                              <w:marLeft w:val="0"/>
                                              <w:marRight w:val="0"/>
                                              <w:marTop w:val="90"/>
                                              <w:marBottom w:val="0"/>
                                              <w:divBdr>
                                                <w:top w:val="none" w:sz="0" w:space="0" w:color="auto"/>
                                                <w:left w:val="none" w:sz="0" w:space="0" w:color="auto"/>
                                                <w:bottom w:val="none" w:sz="0" w:space="0" w:color="auto"/>
                                                <w:right w:val="none" w:sz="0" w:space="0" w:color="auto"/>
                                              </w:divBdr>
                                              <w:divsChild>
                                                <w:div w:id="1322151739">
                                                  <w:marLeft w:val="0"/>
                                                  <w:marRight w:val="0"/>
                                                  <w:marTop w:val="0"/>
                                                  <w:marBottom w:val="0"/>
                                                  <w:divBdr>
                                                    <w:top w:val="none" w:sz="0" w:space="0" w:color="auto"/>
                                                    <w:left w:val="none" w:sz="0" w:space="0" w:color="auto"/>
                                                    <w:bottom w:val="none" w:sz="0" w:space="0" w:color="auto"/>
                                                    <w:right w:val="none" w:sz="0" w:space="0" w:color="auto"/>
                                                  </w:divBdr>
                                                  <w:divsChild>
                                                    <w:div w:id="348801338">
                                                      <w:marLeft w:val="0"/>
                                                      <w:marRight w:val="0"/>
                                                      <w:marTop w:val="0"/>
                                                      <w:marBottom w:val="0"/>
                                                      <w:divBdr>
                                                        <w:top w:val="none" w:sz="0" w:space="0" w:color="auto"/>
                                                        <w:left w:val="none" w:sz="0" w:space="0" w:color="auto"/>
                                                        <w:bottom w:val="none" w:sz="0" w:space="0" w:color="auto"/>
                                                        <w:right w:val="none" w:sz="0" w:space="0" w:color="auto"/>
                                                      </w:divBdr>
                                                      <w:divsChild>
                                                        <w:div w:id="1945531554">
                                                          <w:marLeft w:val="0"/>
                                                          <w:marRight w:val="0"/>
                                                          <w:marTop w:val="0"/>
                                                          <w:marBottom w:val="390"/>
                                                          <w:divBdr>
                                                            <w:top w:val="none" w:sz="0" w:space="0" w:color="auto"/>
                                                            <w:left w:val="none" w:sz="0" w:space="0" w:color="auto"/>
                                                            <w:bottom w:val="none" w:sz="0" w:space="0" w:color="auto"/>
                                                            <w:right w:val="none" w:sz="0" w:space="0" w:color="auto"/>
                                                          </w:divBdr>
                                                          <w:divsChild>
                                                            <w:div w:id="174928679">
                                                              <w:marLeft w:val="0"/>
                                                              <w:marRight w:val="0"/>
                                                              <w:marTop w:val="0"/>
                                                              <w:marBottom w:val="0"/>
                                                              <w:divBdr>
                                                                <w:top w:val="none" w:sz="0" w:space="0" w:color="auto"/>
                                                                <w:left w:val="none" w:sz="0" w:space="0" w:color="auto"/>
                                                                <w:bottom w:val="none" w:sz="0" w:space="0" w:color="auto"/>
                                                                <w:right w:val="none" w:sz="0" w:space="0" w:color="auto"/>
                                                              </w:divBdr>
                                                              <w:divsChild>
                                                                <w:div w:id="944731708">
                                                                  <w:marLeft w:val="0"/>
                                                                  <w:marRight w:val="0"/>
                                                                  <w:marTop w:val="0"/>
                                                                  <w:marBottom w:val="0"/>
                                                                  <w:divBdr>
                                                                    <w:top w:val="none" w:sz="0" w:space="0" w:color="auto"/>
                                                                    <w:left w:val="none" w:sz="0" w:space="0" w:color="auto"/>
                                                                    <w:bottom w:val="none" w:sz="0" w:space="0" w:color="auto"/>
                                                                    <w:right w:val="none" w:sz="0" w:space="0" w:color="auto"/>
                                                                  </w:divBdr>
                                                                  <w:divsChild>
                                                                    <w:div w:id="74131287">
                                                                      <w:marLeft w:val="0"/>
                                                                      <w:marRight w:val="0"/>
                                                                      <w:marTop w:val="0"/>
                                                                      <w:marBottom w:val="0"/>
                                                                      <w:divBdr>
                                                                        <w:top w:val="none" w:sz="0" w:space="0" w:color="auto"/>
                                                                        <w:left w:val="none" w:sz="0" w:space="0" w:color="auto"/>
                                                                        <w:bottom w:val="none" w:sz="0" w:space="0" w:color="auto"/>
                                                                        <w:right w:val="none" w:sz="0" w:space="0" w:color="auto"/>
                                                                      </w:divBdr>
                                                                      <w:divsChild>
                                                                        <w:div w:id="1369987619">
                                                                          <w:marLeft w:val="0"/>
                                                                          <w:marRight w:val="0"/>
                                                                          <w:marTop w:val="0"/>
                                                                          <w:marBottom w:val="0"/>
                                                                          <w:divBdr>
                                                                            <w:top w:val="none" w:sz="0" w:space="0" w:color="auto"/>
                                                                            <w:left w:val="none" w:sz="0" w:space="0" w:color="auto"/>
                                                                            <w:bottom w:val="none" w:sz="0" w:space="0" w:color="auto"/>
                                                                            <w:right w:val="none" w:sz="0" w:space="0" w:color="auto"/>
                                                                          </w:divBdr>
                                                                          <w:divsChild>
                                                                            <w:div w:id="686294045">
                                                                              <w:marLeft w:val="0"/>
                                                                              <w:marRight w:val="0"/>
                                                                              <w:marTop w:val="0"/>
                                                                              <w:marBottom w:val="0"/>
                                                                              <w:divBdr>
                                                                                <w:top w:val="none" w:sz="0" w:space="0" w:color="auto"/>
                                                                                <w:left w:val="none" w:sz="0" w:space="0" w:color="auto"/>
                                                                                <w:bottom w:val="none" w:sz="0" w:space="0" w:color="auto"/>
                                                                                <w:right w:val="none" w:sz="0" w:space="0" w:color="auto"/>
                                                                              </w:divBdr>
                                                                              <w:divsChild>
                                                                                <w:div w:id="358240770">
                                                                                  <w:marLeft w:val="0"/>
                                                                                  <w:marRight w:val="0"/>
                                                                                  <w:marTop w:val="0"/>
                                                                                  <w:marBottom w:val="0"/>
                                                                                  <w:divBdr>
                                                                                    <w:top w:val="none" w:sz="0" w:space="0" w:color="auto"/>
                                                                                    <w:left w:val="none" w:sz="0" w:space="0" w:color="auto"/>
                                                                                    <w:bottom w:val="none" w:sz="0" w:space="0" w:color="auto"/>
                                                                                    <w:right w:val="none" w:sz="0" w:space="0" w:color="auto"/>
                                                                                  </w:divBdr>
                                                                                  <w:divsChild>
                                                                                    <w:div w:id="341972584">
                                                                                      <w:marLeft w:val="0"/>
                                                                                      <w:marRight w:val="0"/>
                                                                                      <w:marTop w:val="0"/>
                                                                                      <w:marBottom w:val="0"/>
                                                                                      <w:divBdr>
                                                                                        <w:top w:val="none" w:sz="0" w:space="0" w:color="auto"/>
                                                                                        <w:left w:val="none" w:sz="0" w:space="0" w:color="auto"/>
                                                                                        <w:bottom w:val="none" w:sz="0" w:space="0" w:color="auto"/>
                                                                                        <w:right w:val="none" w:sz="0" w:space="0" w:color="auto"/>
                                                                                      </w:divBdr>
                                                                                      <w:divsChild>
                                                                                        <w:div w:id="11271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131697">
      <w:bodyDiv w:val="1"/>
      <w:marLeft w:val="0"/>
      <w:marRight w:val="0"/>
      <w:marTop w:val="0"/>
      <w:marBottom w:val="0"/>
      <w:divBdr>
        <w:top w:val="none" w:sz="0" w:space="0" w:color="auto"/>
        <w:left w:val="none" w:sz="0" w:space="0" w:color="auto"/>
        <w:bottom w:val="none" w:sz="0" w:space="0" w:color="auto"/>
        <w:right w:val="none" w:sz="0" w:space="0" w:color="auto"/>
      </w:divBdr>
    </w:div>
    <w:div w:id="1125277369">
      <w:bodyDiv w:val="1"/>
      <w:marLeft w:val="0"/>
      <w:marRight w:val="0"/>
      <w:marTop w:val="0"/>
      <w:marBottom w:val="0"/>
      <w:divBdr>
        <w:top w:val="none" w:sz="0" w:space="0" w:color="auto"/>
        <w:left w:val="none" w:sz="0" w:space="0" w:color="auto"/>
        <w:bottom w:val="none" w:sz="0" w:space="0" w:color="auto"/>
        <w:right w:val="none" w:sz="0" w:space="0" w:color="auto"/>
      </w:divBdr>
    </w:div>
    <w:div w:id="1263103755">
      <w:bodyDiv w:val="1"/>
      <w:marLeft w:val="0"/>
      <w:marRight w:val="0"/>
      <w:marTop w:val="0"/>
      <w:marBottom w:val="0"/>
      <w:divBdr>
        <w:top w:val="none" w:sz="0" w:space="0" w:color="auto"/>
        <w:left w:val="none" w:sz="0" w:space="0" w:color="auto"/>
        <w:bottom w:val="none" w:sz="0" w:space="0" w:color="auto"/>
        <w:right w:val="none" w:sz="0" w:space="0" w:color="auto"/>
      </w:divBdr>
    </w:div>
    <w:div w:id="1293290635">
      <w:bodyDiv w:val="1"/>
      <w:marLeft w:val="0"/>
      <w:marRight w:val="0"/>
      <w:marTop w:val="0"/>
      <w:marBottom w:val="0"/>
      <w:divBdr>
        <w:top w:val="none" w:sz="0" w:space="0" w:color="auto"/>
        <w:left w:val="none" w:sz="0" w:space="0" w:color="auto"/>
        <w:bottom w:val="none" w:sz="0" w:space="0" w:color="auto"/>
        <w:right w:val="none" w:sz="0" w:space="0" w:color="auto"/>
      </w:divBdr>
    </w:div>
    <w:div w:id="1363481084">
      <w:bodyDiv w:val="1"/>
      <w:marLeft w:val="0"/>
      <w:marRight w:val="0"/>
      <w:marTop w:val="0"/>
      <w:marBottom w:val="0"/>
      <w:divBdr>
        <w:top w:val="none" w:sz="0" w:space="0" w:color="auto"/>
        <w:left w:val="none" w:sz="0" w:space="0" w:color="auto"/>
        <w:bottom w:val="none" w:sz="0" w:space="0" w:color="auto"/>
        <w:right w:val="none" w:sz="0" w:space="0" w:color="auto"/>
      </w:divBdr>
    </w:div>
    <w:div w:id="1478304919">
      <w:bodyDiv w:val="1"/>
      <w:marLeft w:val="0"/>
      <w:marRight w:val="0"/>
      <w:marTop w:val="0"/>
      <w:marBottom w:val="0"/>
      <w:divBdr>
        <w:top w:val="none" w:sz="0" w:space="0" w:color="auto"/>
        <w:left w:val="none" w:sz="0" w:space="0" w:color="auto"/>
        <w:bottom w:val="none" w:sz="0" w:space="0" w:color="auto"/>
        <w:right w:val="none" w:sz="0" w:space="0" w:color="auto"/>
      </w:divBdr>
    </w:div>
    <w:div w:id="1501383311">
      <w:bodyDiv w:val="1"/>
      <w:marLeft w:val="0"/>
      <w:marRight w:val="0"/>
      <w:marTop w:val="0"/>
      <w:marBottom w:val="0"/>
      <w:divBdr>
        <w:top w:val="none" w:sz="0" w:space="0" w:color="auto"/>
        <w:left w:val="none" w:sz="0" w:space="0" w:color="auto"/>
        <w:bottom w:val="none" w:sz="0" w:space="0" w:color="auto"/>
        <w:right w:val="none" w:sz="0" w:space="0" w:color="auto"/>
      </w:divBdr>
    </w:div>
    <w:div w:id="1515924412">
      <w:bodyDiv w:val="1"/>
      <w:marLeft w:val="0"/>
      <w:marRight w:val="0"/>
      <w:marTop w:val="0"/>
      <w:marBottom w:val="0"/>
      <w:divBdr>
        <w:top w:val="none" w:sz="0" w:space="0" w:color="auto"/>
        <w:left w:val="none" w:sz="0" w:space="0" w:color="auto"/>
        <w:bottom w:val="none" w:sz="0" w:space="0" w:color="auto"/>
        <w:right w:val="none" w:sz="0" w:space="0" w:color="auto"/>
      </w:divBdr>
    </w:div>
    <w:div w:id="1562977793">
      <w:bodyDiv w:val="1"/>
      <w:marLeft w:val="0"/>
      <w:marRight w:val="0"/>
      <w:marTop w:val="0"/>
      <w:marBottom w:val="0"/>
      <w:divBdr>
        <w:top w:val="none" w:sz="0" w:space="0" w:color="auto"/>
        <w:left w:val="none" w:sz="0" w:space="0" w:color="auto"/>
        <w:bottom w:val="none" w:sz="0" w:space="0" w:color="auto"/>
        <w:right w:val="none" w:sz="0" w:space="0" w:color="auto"/>
      </w:divBdr>
    </w:div>
    <w:div w:id="1576283287">
      <w:bodyDiv w:val="1"/>
      <w:marLeft w:val="0"/>
      <w:marRight w:val="0"/>
      <w:marTop w:val="0"/>
      <w:marBottom w:val="0"/>
      <w:divBdr>
        <w:top w:val="none" w:sz="0" w:space="0" w:color="auto"/>
        <w:left w:val="none" w:sz="0" w:space="0" w:color="auto"/>
        <w:bottom w:val="none" w:sz="0" w:space="0" w:color="auto"/>
        <w:right w:val="none" w:sz="0" w:space="0" w:color="auto"/>
      </w:divBdr>
    </w:div>
    <w:div w:id="1673490996">
      <w:bodyDiv w:val="1"/>
      <w:marLeft w:val="0"/>
      <w:marRight w:val="0"/>
      <w:marTop w:val="0"/>
      <w:marBottom w:val="0"/>
      <w:divBdr>
        <w:top w:val="none" w:sz="0" w:space="0" w:color="auto"/>
        <w:left w:val="none" w:sz="0" w:space="0" w:color="auto"/>
        <w:bottom w:val="none" w:sz="0" w:space="0" w:color="auto"/>
        <w:right w:val="none" w:sz="0" w:space="0" w:color="auto"/>
      </w:divBdr>
    </w:div>
    <w:div w:id="1714571365">
      <w:bodyDiv w:val="1"/>
      <w:marLeft w:val="0"/>
      <w:marRight w:val="0"/>
      <w:marTop w:val="0"/>
      <w:marBottom w:val="0"/>
      <w:divBdr>
        <w:top w:val="none" w:sz="0" w:space="0" w:color="auto"/>
        <w:left w:val="none" w:sz="0" w:space="0" w:color="auto"/>
        <w:bottom w:val="none" w:sz="0" w:space="0" w:color="auto"/>
        <w:right w:val="none" w:sz="0" w:space="0" w:color="auto"/>
      </w:divBdr>
    </w:div>
    <w:div w:id="1736050512">
      <w:bodyDiv w:val="1"/>
      <w:marLeft w:val="0"/>
      <w:marRight w:val="0"/>
      <w:marTop w:val="0"/>
      <w:marBottom w:val="0"/>
      <w:divBdr>
        <w:top w:val="none" w:sz="0" w:space="0" w:color="auto"/>
        <w:left w:val="none" w:sz="0" w:space="0" w:color="auto"/>
        <w:bottom w:val="none" w:sz="0" w:space="0" w:color="auto"/>
        <w:right w:val="none" w:sz="0" w:space="0" w:color="auto"/>
      </w:divBdr>
    </w:div>
    <w:div w:id="1775780060">
      <w:bodyDiv w:val="1"/>
      <w:marLeft w:val="0"/>
      <w:marRight w:val="0"/>
      <w:marTop w:val="0"/>
      <w:marBottom w:val="0"/>
      <w:divBdr>
        <w:top w:val="none" w:sz="0" w:space="0" w:color="auto"/>
        <w:left w:val="none" w:sz="0" w:space="0" w:color="auto"/>
        <w:bottom w:val="none" w:sz="0" w:space="0" w:color="auto"/>
        <w:right w:val="none" w:sz="0" w:space="0" w:color="auto"/>
      </w:divBdr>
    </w:div>
    <w:div w:id="1824269786">
      <w:bodyDiv w:val="1"/>
      <w:marLeft w:val="0"/>
      <w:marRight w:val="0"/>
      <w:marTop w:val="0"/>
      <w:marBottom w:val="0"/>
      <w:divBdr>
        <w:top w:val="none" w:sz="0" w:space="0" w:color="auto"/>
        <w:left w:val="none" w:sz="0" w:space="0" w:color="auto"/>
        <w:bottom w:val="none" w:sz="0" w:space="0" w:color="auto"/>
        <w:right w:val="none" w:sz="0" w:space="0" w:color="auto"/>
      </w:divBdr>
    </w:div>
    <w:div w:id="1862354387">
      <w:bodyDiv w:val="1"/>
      <w:marLeft w:val="0"/>
      <w:marRight w:val="0"/>
      <w:marTop w:val="0"/>
      <w:marBottom w:val="0"/>
      <w:divBdr>
        <w:top w:val="none" w:sz="0" w:space="0" w:color="auto"/>
        <w:left w:val="none" w:sz="0" w:space="0" w:color="auto"/>
        <w:bottom w:val="none" w:sz="0" w:space="0" w:color="auto"/>
        <w:right w:val="none" w:sz="0" w:space="0" w:color="auto"/>
      </w:divBdr>
    </w:div>
    <w:div w:id="1887714301">
      <w:bodyDiv w:val="1"/>
      <w:marLeft w:val="0"/>
      <w:marRight w:val="0"/>
      <w:marTop w:val="0"/>
      <w:marBottom w:val="0"/>
      <w:divBdr>
        <w:top w:val="none" w:sz="0" w:space="0" w:color="auto"/>
        <w:left w:val="none" w:sz="0" w:space="0" w:color="auto"/>
        <w:bottom w:val="none" w:sz="0" w:space="0" w:color="auto"/>
        <w:right w:val="none" w:sz="0" w:space="0" w:color="auto"/>
      </w:divBdr>
    </w:div>
    <w:div w:id="1978682365">
      <w:bodyDiv w:val="1"/>
      <w:marLeft w:val="0"/>
      <w:marRight w:val="0"/>
      <w:marTop w:val="0"/>
      <w:marBottom w:val="0"/>
      <w:divBdr>
        <w:top w:val="none" w:sz="0" w:space="0" w:color="auto"/>
        <w:left w:val="none" w:sz="0" w:space="0" w:color="auto"/>
        <w:bottom w:val="none" w:sz="0" w:space="0" w:color="auto"/>
        <w:right w:val="none" w:sz="0" w:space="0" w:color="auto"/>
      </w:divBdr>
    </w:div>
    <w:div w:id="2007588315">
      <w:bodyDiv w:val="1"/>
      <w:marLeft w:val="0"/>
      <w:marRight w:val="0"/>
      <w:marTop w:val="0"/>
      <w:marBottom w:val="0"/>
      <w:divBdr>
        <w:top w:val="none" w:sz="0" w:space="0" w:color="auto"/>
        <w:left w:val="none" w:sz="0" w:space="0" w:color="auto"/>
        <w:bottom w:val="none" w:sz="0" w:space="0" w:color="auto"/>
        <w:right w:val="none" w:sz="0" w:space="0" w:color="auto"/>
      </w:divBdr>
    </w:div>
    <w:div w:id="2060468322">
      <w:bodyDiv w:val="1"/>
      <w:marLeft w:val="0"/>
      <w:marRight w:val="0"/>
      <w:marTop w:val="0"/>
      <w:marBottom w:val="0"/>
      <w:divBdr>
        <w:top w:val="none" w:sz="0" w:space="0" w:color="auto"/>
        <w:left w:val="none" w:sz="0" w:space="0" w:color="auto"/>
        <w:bottom w:val="none" w:sz="0" w:space="0" w:color="auto"/>
        <w:right w:val="none" w:sz="0" w:space="0" w:color="auto"/>
      </w:divBdr>
    </w:div>
    <w:div w:id="2126122139">
      <w:bodyDiv w:val="1"/>
      <w:marLeft w:val="0"/>
      <w:marRight w:val="0"/>
      <w:marTop w:val="0"/>
      <w:marBottom w:val="0"/>
      <w:divBdr>
        <w:top w:val="none" w:sz="0" w:space="0" w:color="auto"/>
        <w:left w:val="none" w:sz="0" w:space="0" w:color="auto"/>
        <w:bottom w:val="none" w:sz="0" w:space="0" w:color="auto"/>
        <w:right w:val="none" w:sz="0" w:space="0" w:color="auto"/>
      </w:divBdr>
      <w:divsChild>
        <w:div w:id="38209523">
          <w:marLeft w:val="0"/>
          <w:marRight w:val="0"/>
          <w:marTop w:val="0"/>
          <w:marBottom w:val="0"/>
          <w:divBdr>
            <w:top w:val="none" w:sz="0" w:space="0" w:color="auto"/>
            <w:left w:val="none" w:sz="0" w:space="0" w:color="auto"/>
            <w:bottom w:val="none" w:sz="0" w:space="0" w:color="auto"/>
            <w:right w:val="none" w:sz="0" w:space="0" w:color="auto"/>
          </w:divBdr>
          <w:divsChild>
            <w:div w:id="441413213">
              <w:marLeft w:val="0"/>
              <w:marRight w:val="0"/>
              <w:marTop w:val="0"/>
              <w:marBottom w:val="0"/>
              <w:divBdr>
                <w:top w:val="none" w:sz="0" w:space="0" w:color="auto"/>
                <w:left w:val="none" w:sz="0" w:space="0" w:color="auto"/>
                <w:bottom w:val="none" w:sz="0" w:space="0" w:color="auto"/>
                <w:right w:val="none" w:sz="0" w:space="0" w:color="auto"/>
              </w:divBdr>
              <w:divsChild>
                <w:div w:id="1002702038">
                  <w:marLeft w:val="0"/>
                  <w:marRight w:val="0"/>
                  <w:marTop w:val="0"/>
                  <w:marBottom w:val="0"/>
                  <w:divBdr>
                    <w:top w:val="none" w:sz="0" w:space="0" w:color="auto"/>
                    <w:left w:val="none" w:sz="0" w:space="0" w:color="auto"/>
                    <w:bottom w:val="none" w:sz="0" w:space="0" w:color="auto"/>
                    <w:right w:val="none" w:sz="0" w:space="0" w:color="auto"/>
                  </w:divBdr>
                  <w:divsChild>
                    <w:div w:id="2050303350">
                      <w:marLeft w:val="0"/>
                      <w:marRight w:val="0"/>
                      <w:marTop w:val="45"/>
                      <w:marBottom w:val="0"/>
                      <w:divBdr>
                        <w:top w:val="none" w:sz="0" w:space="0" w:color="auto"/>
                        <w:left w:val="none" w:sz="0" w:space="0" w:color="auto"/>
                        <w:bottom w:val="none" w:sz="0" w:space="0" w:color="auto"/>
                        <w:right w:val="none" w:sz="0" w:space="0" w:color="auto"/>
                      </w:divBdr>
                      <w:divsChild>
                        <w:div w:id="1468664519">
                          <w:marLeft w:val="0"/>
                          <w:marRight w:val="0"/>
                          <w:marTop w:val="0"/>
                          <w:marBottom w:val="0"/>
                          <w:divBdr>
                            <w:top w:val="none" w:sz="0" w:space="0" w:color="auto"/>
                            <w:left w:val="none" w:sz="0" w:space="0" w:color="auto"/>
                            <w:bottom w:val="none" w:sz="0" w:space="0" w:color="auto"/>
                            <w:right w:val="none" w:sz="0" w:space="0" w:color="auto"/>
                          </w:divBdr>
                          <w:divsChild>
                            <w:div w:id="1591232256">
                              <w:marLeft w:val="2070"/>
                              <w:marRight w:val="3960"/>
                              <w:marTop w:val="0"/>
                              <w:marBottom w:val="0"/>
                              <w:divBdr>
                                <w:top w:val="none" w:sz="0" w:space="0" w:color="auto"/>
                                <w:left w:val="none" w:sz="0" w:space="0" w:color="auto"/>
                                <w:bottom w:val="none" w:sz="0" w:space="0" w:color="auto"/>
                                <w:right w:val="none" w:sz="0" w:space="0" w:color="auto"/>
                              </w:divBdr>
                              <w:divsChild>
                                <w:div w:id="284044450">
                                  <w:marLeft w:val="0"/>
                                  <w:marRight w:val="0"/>
                                  <w:marTop w:val="0"/>
                                  <w:marBottom w:val="0"/>
                                  <w:divBdr>
                                    <w:top w:val="none" w:sz="0" w:space="0" w:color="auto"/>
                                    <w:left w:val="none" w:sz="0" w:space="0" w:color="auto"/>
                                    <w:bottom w:val="none" w:sz="0" w:space="0" w:color="auto"/>
                                    <w:right w:val="none" w:sz="0" w:space="0" w:color="auto"/>
                                  </w:divBdr>
                                  <w:divsChild>
                                    <w:div w:id="997153265">
                                      <w:marLeft w:val="0"/>
                                      <w:marRight w:val="0"/>
                                      <w:marTop w:val="0"/>
                                      <w:marBottom w:val="0"/>
                                      <w:divBdr>
                                        <w:top w:val="none" w:sz="0" w:space="0" w:color="auto"/>
                                        <w:left w:val="none" w:sz="0" w:space="0" w:color="auto"/>
                                        <w:bottom w:val="none" w:sz="0" w:space="0" w:color="auto"/>
                                        <w:right w:val="none" w:sz="0" w:space="0" w:color="auto"/>
                                      </w:divBdr>
                                      <w:divsChild>
                                        <w:div w:id="1901791167">
                                          <w:marLeft w:val="0"/>
                                          <w:marRight w:val="0"/>
                                          <w:marTop w:val="0"/>
                                          <w:marBottom w:val="0"/>
                                          <w:divBdr>
                                            <w:top w:val="none" w:sz="0" w:space="0" w:color="auto"/>
                                            <w:left w:val="none" w:sz="0" w:space="0" w:color="auto"/>
                                            <w:bottom w:val="none" w:sz="0" w:space="0" w:color="auto"/>
                                            <w:right w:val="none" w:sz="0" w:space="0" w:color="auto"/>
                                          </w:divBdr>
                                          <w:divsChild>
                                            <w:div w:id="702555305">
                                              <w:marLeft w:val="0"/>
                                              <w:marRight w:val="0"/>
                                              <w:marTop w:val="90"/>
                                              <w:marBottom w:val="0"/>
                                              <w:divBdr>
                                                <w:top w:val="none" w:sz="0" w:space="0" w:color="auto"/>
                                                <w:left w:val="none" w:sz="0" w:space="0" w:color="auto"/>
                                                <w:bottom w:val="none" w:sz="0" w:space="0" w:color="auto"/>
                                                <w:right w:val="none" w:sz="0" w:space="0" w:color="auto"/>
                                              </w:divBdr>
                                              <w:divsChild>
                                                <w:div w:id="43019583">
                                                  <w:marLeft w:val="0"/>
                                                  <w:marRight w:val="0"/>
                                                  <w:marTop w:val="0"/>
                                                  <w:marBottom w:val="0"/>
                                                  <w:divBdr>
                                                    <w:top w:val="none" w:sz="0" w:space="0" w:color="auto"/>
                                                    <w:left w:val="none" w:sz="0" w:space="0" w:color="auto"/>
                                                    <w:bottom w:val="none" w:sz="0" w:space="0" w:color="auto"/>
                                                    <w:right w:val="none" w:sz="0" w:space="0" w:color="auto"/>
                                                  </w:divBdr>
                                                  <w:divsChild>
                                                    <w:div w:id="64423910">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390"/>
                                                          <w:divBdr>
                                                            <w:top w:val="none" w:sz="0" w:space="0" w:color="auto"/>
                                                            <w:left w:val="none" w:sz="0" w:space="0" w:color="auto"/>
                                                            <w:bottom w:val="none" w:sz="0" w:space="0" w:color="auto"/>
                                                            <w:right w:val="none" w:sz="0" w:space="0" w:color="auto"/>
                                                          </w:divBdr>
                                                          <w:divsChild>
                                                            <w:div w:id="386996436">
                                                              <w:marLeft w:val="0"/>
                                                              <w:marRight w:val="0"/>
                                                              <w:marTop w:val="0"/>
                                                              <w:marBottom w:val="0"/>
                                                              <w:divBdr>
                                                                <w:top w:val="none" w:sz="0" w:space="0" w:color="auto"/>
                                                                <w:left w:val="none" w:sz="0" w:space="0" w:color="auto"/>
                                                                <w:bottom w:val="none" w:sz="0" w:space="0" w:color="auto"/>
                                                                <w:right w:val="none" w:sz="0" w:space="0" w:color="auto"/>
                                                              </w:divBdr>
                                                              <w:divsChild>
                                                                <w:div w:id="91054848">
                                                                  <w:marLeft w:val="0"/>
                                                                  <w:marRight w:val="0"/>
                                                                  <w:marTop w:val="0"/>
                                                                  <w:marBottom w:val="0"/>
                                                                  <w:divBdr>
                                                                    <w:top w:val="none" w:sz="0" w:space="0" w:color="auto"/>
                                                                    <w:left w:val="none" w:sz="0" w:space="0" w:color="auto"/>
                                                                    <w:bottom w:val="none" w:sz="0" w:space="0" w:color="auto"/>
                                                                    <w:right w:val="none" w:sz="0" w:space="0" w:color="auto"/>
                                                                  </w:divBdr>
                                                                  <w:divsChild>
                                                                    <w:div w:id="1888909921">
                                                                      <w:marLeft w:val="0"/>
                                                                      <w:marRight w:val="0"/>
                                                                      <w:marTop w:val="0"/>
                                                                      <w:marBottom w:val="0"/>
                                                                      <w:divBdr>
                                                                        <w:top w:val="none" w:sz="0" w:space="0" w:color="auto"/>
                                                                        <w:left w:val="none" w:sz="0" w:space="0" w:color="auto"/>
                                                                        <w:bottom w:val="none" w:sz="0" w:space="0" w:color="auto"/>
                                                                        <w:right w:val="none" w:sz="0" w:space="0" w:color="auto"/>
                                                                      </w:divBdr>
                                                                      <w:divsChild>
                                                                        <w:div w:id="1415933172">
                                                                          <w:marLeft w:val="0"/>
                                                                          <w:marRight w:val="0"/>
                                                                          <w:marTop w:val="0"/>
                                                                          <w:marBottom w:val="0"/>
                                                                          <w:divBdr>
                                                                            <w:top w:val="none" w:sz="0" w:space="0" w:color="auto"/>
                                                                            <w:left w:val="none" w:sz="0" w:space="0" w:color="auto"/>
                                                                            <w:bottom w:val="none" w:sz="0" w:space="0" w:color="auto"/>
                                                                            <w:right w:val="none" w:sz="0" w:space="0" w:color="auto"/>
                                                                          </w:divBdr>
                                                                          <w:divsChild>
                                                                            <w:div w:id="684595934">
                                                                              <w:marLeft w:val="0"/>
                                                                              <w:marRight w:val="0"/>
                                                                              <w:marTop w:val="0"/>
                                                                              <w:marBottom w:val="0"/>
                                                                              <w:divBdr>
                                                                                <w:top w:val="none" w:sz="0" w:space="0" w:color="auto"/>
                                                                                <w:left w:val="none" w:sz="0" w:space="0" w:color="auto"/>
                                                                                <w:bottom w:val="none" w:sz="0" w:space="0" w:color="auto"/>
                                                                                <w:right w:val="none" w:sz="0" w:space="0" w:color="auto"/>
                                                                              </w:divBdr>
                                                                              <w:divsChild>
                                                                                <w:div w:id="2109228074">
                                                                                  <w:marLeft w:val="0"/>
                                                                                  <w:marRight w:val="0"/>
                                                                                  <w:marTop w:val="0"/>
                                                                                  <w:marBottom w:val="0"/>
                                                                                  <w:divBdr>
                                                                                    <w:top w:val="none" w:sz="0" w:space="0" w:color="auto"/>
                                                                                    <w:left w:val="none" w:sz="0" w:space="0" w:color="auto"/>
                                                                                    <w:bottom w:val="none" w:sz="0" w:space="0" w:color="auto"/>
                                                                                    <w:right w:val="none" w:sz="0" w:space="0" w:color="auto"/>
                                                                                  </w:divBdr>
                                                                                  <w:divsChild>
                                                                                    <w:div w:id="1062097285">
                                                                                      <w:marLeft w:val="0"/>
                                                                                      <w:marRight w:val="0"/>
                                                                                      <w:marTop w:val="0"/>
                                                                                      <w:marBottom w:val="0"/>
                                                                                      <w:divBdr>
                                                                                        <w:top w:val="none" w:sz="0" w:space="0" w:color="auto"/>
                                                                                        <w:left w:val="none" w:sz="0" w:space="0" w:color="auto"/>
                                                                                        <w:bottom w:val="none" w:sz="0" w:space="0" w:color="auto"/>
                                                                                        <w:right w:val="none" w:sz="0" w:space="0" w:color="auto"/>
                                                                                      </w:divBdr>
                                                                                      <w:divsChild>
                                                                                        <w:div w:id="3946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47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mauritania@counterpar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sc/committees/1267/aq_sanctions_list.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mauritania@counterpar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e4c319a-892a-46f7-bcb0-94544ab0d0f0">
      <UserInfo>
        <DisplayName>Charlotte Kennedy</DisplayName>
        <AccountId>67</AccountId>
        <AccountType/>
      </UserInfo>
      <UserInfo>
        <DisplayName>Fatmata Kamara-Mansaray</DisplayName>
        <AccountId>243</AccountId>
        <AccountType/>
      </UserInfo>
      <UserInfo>
        <DisplayName>Adama Ngam</DisplayName>
        <AccountId>40</AccountId>
        <AccountType/>
      </UserInfo>
      <UserInfo>
        <DisplayName>Tareq Bremer</DisplayName>
        <AccountId>28</AccountId>
        <AccountType/>
      </UserInfo>
      <UserInfo>
        <DisplayName>Desire Yameogo</DisplayName>
        <AccountId>41</AccountId>
        <AccountType/>
      </UserInfo>
    </SharedWithUsers>
    <lcf76f155ced4ddcb4097134ff3c332f xmlns="642473f9-8823-4a22-b9f1-05d5d48cf520">
      <Terms xmlns="http://schemas.microsoft.com/office/infopath/2007/PartnerControls"/>
    </lcf76f155ced4ddcb4097134ff3c332f>
    <TaxCatchAll xmlns="9e4c319a-892a-46f7-bcb0-94544ab0d0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80F8FD67CFC6489619AD64FCB912DB" ma:contentTypeVersion="13" ma:contentTypeDescription="Create a new document." ma:contentTypeScope="" ma:versionID="3e7732c3f59c2560cd750b095d99b28e">
  <xsd:schema xmlns:xsd="http://www.w3.org/2001/XMLSchema" xmlns:xs="http://www.w3.org/2001/XMLSchema" xmlns:p="http://schemas.microsoft.com/office/2006/metadata/properties" xmlns:ns2="642473f9-8823-4a22-b9f1-05d5d48cf520" xmlns:ns3="9e4c319a-892a-46f7-bcb0-94544ab0d0f0" targetNamespace="http://schemas.microsoft.com/office/2006/metadata/properties" ma:root="true" ma:fieldsID="fbc64798cbb5b580ae04603f1ef7985d" ns2:_="" ns3:_="">
    <xsd:import namespace="642473f9-8823-4a22-b9f1-05d5d48cf520"/>
    <xsd:import namespace="9e4c319a-892a-46f7-bcb0-94544ab0d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473f9-8823-4a22-b9f1-05d5d48cf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4c319a-892a-46f7-bcb0-94544ab0d0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f1a643-0919-4bf3-a7e2-5ffb544618e6}" ma:internalName="TaxCatchAll" ma:showField="CatchAllData" ma:web="9e4c319a-892a-46f7-bcb0-94544ab0d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CA57-5122-43E0-9740-0E983358CB96}">
  <ds:schemaRefs>
    <ds:schemaRef ds:uri="http://schemas.microsoft.com/sharepoint/v3/contenttype/forms"/>
  </ds:schemaRefs>
</ds:datastoreItem>
</file>

<file path=customXml/itemProps2.xml><?xml version="1.0" encoding="utf-8"?>
<ds:datastoreItem xmlns:ds="http://schemas.openxmlformats.org/officeDocument/2006/customXml" ds:itemID="{578D4BE4-7C2C-443B-8838-A910C58CF866}">
  <ds:schemaRefs>
    <ds:schemaRef ds:uri="http://schemas.microsoft.com/office/2006/metadata/properties"/>
    <ds:schemaRef ds:uri="http://schemas.microsoft.com/office/infopath/2007/PartnerControls"/>
    <ds:schemaRef ds:uri="9e4c319a-892a-46f7-bcb0-94544ab0d0f0"/>
    <ds:schemaRef ds:uri="642473f9-8823-4a22-b9f1-05d5d48cf520"/>
  </ds:schemaRefs>
</ds:datastoreItem>
</file>

<file path=customXml/itemProps3.xml><?xml version="1.0" encoding="utf-8"?>
<ds:datastoreItem xmlns:ds="http://schemas.openxmlformats.org/officeDocument/2006/customXml" ds:itemID="{C304360A-C57F-4006-BF76-60C0285D8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473f9-8823-4a22-b9f1-05d5d48cf520"/>
    <ds:schemaRef ds:uri="9e4c319a-892a-46f7-bcb0-94544ab0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90281-6633-47B2-B491-24611581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3064</Words>
  <Characters>16857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Frances Muzzi</dc:creator>
  <cp:keywords/>
  <dc:description/>
  <cp:lastModifiedBy>Utilisateur Windows</cp:lastModifiedBy>
  <cp:revision>2</cp:revision>
  <cp:lastPrinted>2016-08-05T13:30:00Z</cp:lastPrinted>
  <dcterms:created xsi:type="dcterms:W3CDTF">2023-05-24T22:18:00Z</dcterms:created>
  <dcterms:modified xsi:type="dcterms:W3CDTF">2023-05-24T22:18:00Z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0x010100E280F8FD67CFC6489619AD64FCB912DB</vt:lpwstr>
  </property>
  <property fmtid="{D5CDD505-2E9C-101B-9397-08002B2CF9AE}" pid="3" name="_dlc_DocIdItemGuid">
    <vt:lpwstr>58b75d3c-80f3-43b2-9e3a-84f27620ab2d</vt:lpwstr>
  </property>
  <property fmtid="{D5CDD505-2E9C-101B-9397-08002B2CF9AE}" pid="4" name="Program">
    <vt:lpwstr>2;#1082|70e49665-50bc-48ea-91bb-a582674d76f6</vt:lpwstr>
  </property>
  <property fmtid="{D5CDD505-2E9C-101B-9397-08002B2CF9AE}" pid="5" name="MediaServiceImageTags">
    <vt:lpwstr/>
  </property>
</Properties>
</file>